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340E" w14:textId="77777777" w:rsidR="00932D5B" w:rsidRDefault="00932D5B" w:rsidP="00932D5B">
      <w:pPr>
        <w:pStyle w:val="a7"/>
        <w:spacing w:beforeAutospacing="0" w:afterAutospacing="0" w:line="500" w:lineRule="exact"/>
        <w:jc w:val="center"/>
        <w:rPr>
          <w:b/>
          <w:sz w:val="36"/>
          <w:szCs w:val="36"/>
        </w:rPr>
      </w:pPr>
      <w:r>
        <w:rPr>
          <w:rFonts w:hint="eastAsia"/>
          <w:b/>
          <w:sz w:val="36"/>
          <w:szCs w:val="36"/>
        </w:rPr>
        <w:t>长沙民政职业技术学院年单独招生考试大纲</w:t>
      </w:r>
    </w:p>
    <w:p w14:paraId="7A13BC3F" w14:textId="49256990" w:rsidR="00932D5B" w:rsidRDefault="00932D5B" w:rsidP="00932D5B">
      <w:pPr>
        <w:pStyle w:val="a7"/>
        <w:spacing w:beforeAutospacing="0" w:afterAutospacing="0" w:line="500" w:lineRule="exact"/>
        <w:jc w:val="center"/>
        <w:rPr>
          <w:b/>
          <w:sz w:val="36"/>
          <w:szCs w:val="36"/>
        </w:rPr>
      </w:pPr>
      <w:r>
        <w:rPr>
          <w:rFonts w:hint="eastAsia"/>
          <w:b/>
          <w:sz w:val="36"/>
          <w:szCs w:val="36"/>
        </w:rPr>
        <w:t>科目：职业</w:t>
      </w:r>
      <w:r w:rsidR="005D619A">
        <w:rPr>
          <w:rFonts w:hint="eastAsia"/>
          <w:b/>
          <w:sz w:val="36"/>
          <w:szCs w:val="36"/>
        </w:rPr>
        <w:t>技能</w:t>
      </w:r>
      <w:r>
        <w:rPr>
          <w:rFonts w:hint="eastAsia"/>
          <w:b/>
          <w:sz w:val="36"/>
          <w:szCs w:val="36"/>
        </w:rPr>
        <w:t>测试</w:t>
      </w:r>
    </w:p>
    <w:p w14:paraId="6229C1CF" w14:textId="0EC69A42" w:rsidR="00932D5B" w:rsidRDefault="00932D5B" w:rsidP="005D619A">
      <w:pPr>
        <w:pStyle w:val="a7"/>
        <w:spacing w:beforeAutospacing="0" w:afterAutospacing="0" w:line="500" w:lineRule="exact"/>
        <w:jc w:val="center"/>
        <w:rPr>
          <w:b/>
          <w:sz w:val="36"/>
          <w:szCs w:val="36"/>
        </w:rPr>
      </w:pPr>
      <w:r>
        <w:rPr>
          <w:rFonts w:hint="eastAsia"/>
          <w:b/>
          <w:sz w:val="36"/>
          <w:szCs w:val="36"/>
        </w:rPr>
        <w:t>适应对象：</w:t>
      </w:r>
      <w:r w:rsidR="005D619A">
        <w:rPr>
          <w:rFonts w:hint="eastAsia"/>
          <w:b/>
          <w:sz w:val="36"/>
          <w:szCs w:val="36"/>
        </w:rPr>
        <w:t>空中乘务专业</w:t>
      </w:r>
    </w:p>
    <w:p w14:paraId="76FD0507" w14:textId="77777777" w:rsidR="00932D5B" w:rsidRPr="003934AB" w:rsidRDefault="00932D5B" w:rsidP="00932D5B">
      <w:pPr>
        <w:pStyle w:val="a7"/>
        <w:spacing w:beforeAutospacing="0" w:afterAutospacing="0" w:line="500" w:lineRule="exact"/>
        <w:ind w:firstLineChars="100" w:firstLine="361"/>
        <w:jc w:val="center"/>
        <w:rPr>
          <w:b/>
          <w:sz w:val="36"/>
          <w:szCs w:val="36"/>
        </w:rPr>
      </w:pPr>
    </w:p>
    <w:p w14:paraId="34F95ED4" w14:textId="77777777" w:rsidR="005D619A" w:rsidRDefault="005D619A" w:rsidP="005D619A">
      <w:pPr>
        <w:spacing w:line="500" w:lineRule="exact"/>
        <w:jc w:val="center"/>
        <w:rPr>
          <w:rFonts w:ascii="Times New Roman" w:eastAsia="黑体" w:hAnsi="Times New Roman"/>
          <w:b/>
          <w:sz w:val="28"/>
          <w:szCs w:val="28"/>
        </w:rPr>
      </w:pPr>
      <w:r>
        <w:rPr>
          <w:rFonts w:ascii="Times New Roman" w:eastAsia="黑体" w:hAnsi="Times New Roman"/>
          <w:b/>
          <w:sz w:val="28"/>
          <w:szCs w:val="28"/>
        </w:rPr>
        <w:t>一、考试依据与指导思想</w:t>
      </w:r>
    </w:p>
    <w:p w14:paraId="132560AB" w14:textId="77777777" w:rsidR="005D619A" w:rsidRDefault="005D619A" w:rsidP="005D619A">
      <w:pPr>
        <w:pStyle w:val="a7"/>
        <w:spacing w:before="0" w:beforeAutospacing="0" w:after="0" w:afterAutospacing="0" w:line="500" w:lineRule="exact"/>
        <w:ind w:firstLineChars="200" w:firstLine="480"/>
        <w:jc w:val="both"/>
      </w:pPr>
      <w:r>
        <w:rPr>
          <w:rFonts w:hint="eastAsia"/>
        </w:rPr>
        <w:t>长沙民政职业技术学院单独招生空中乘务考试是面向全体普通高中毕业生或具有同等学历考生的选拔性考试。根据长沙民政职业技术学院对新生文化素质的要求，依据劳动与社会保障部制定的《民航乘务员》国家职业标准和中国民航总局《公共航空运输承运人运行合格审定规则》（</w:t>
      </w:r>
      <w:r>
        <w:t>CCAR-RISF）中民航乘务员行业标准相关要求，确定空中乘务专业考试内容。</w:t>
      </w:r>
    </w:p>
    <w:p w14:paraId="6811C187" w14:textId="5F0C7724" w:rsidR="005D619A" w:rsidRDefault="005D619A" w:rsidP="005D619A">
      <w:pPr>
        <w:pStyle w:val="a7"/>
        <w:spacing w:before="0" w:beforeAutospacing="0" w:after="0" w:afterAutospacing="0" w:line="500" w:lineRule="exact"/>
        <w:ind w:firstLineChars="200" w:firstLine="480"/>
        <w:jc w:val="both"/>
      </w:pPr>
      <w:r>
        <w:rPr>
          <w:rFonts w:hint="eastAsia"/>
        </w:rPr>
        <w:t>考试的指导思想是：全面贯彻党的教育方针，坚持公正、全面、科学的原则，充分发挥考试在促进学生发展方面的引导作用。通过考试，重点考察专业相关的综合素质和职业发展潜能。考试内容包括职业形象、语言表达能力、沟通协调能力及应变能力等。</w:t>
      </w:r>
    </w:p>
    <w:p w14:paraId="7C439869" w14:textId="77777777" w:rsidR="005008F0" w:rsidRDefault="005008F0" w:rsidP="005D619A">
      <w:pPr>
        <w:pStyle w:val="a7"/>
        <w:spacing w:before="0" w:beforeAutospacing="0" w:after="0" w:afterAutospacing="0" w:line="500" w:lineRule="exact"/>
        <w:ind w:firstLineChars="200" w:firstLine="480"/>
        <w:jc w:val="both"/>
        <w:rPr>
          <w:rFonts w:hint="eastAsia"/>
        </w:rPr>
      </w:pPr>
    </w:p>
    <w:p w14:paraId="6F1F23FF" w14:textId="6E1DDD08" w:rsidR="005D619A" w:rsidRDefault="005D619A" w:rsidP="005D619A">
      <w:pPr>
        <w:spacing w:line="500" w:lineRule="exact"/>
        <w:jc w:val="center"/>
        <w:rPr>
          <w:rFonts w:ascii="Times New Roman" w:eastAsia="黑体" w:hAnsi="Times New Roman"/>
          <w:b/>
          <w:sz w:val="28"/>
          <w:szCs w:val="28"/>
        </w:rPr>
      </w:pPr>
      <w:r w:rsidRPr="005D619A">
        <w:rPr>
          <w:rFonts w:ascii="Times New Roman" w:eastAsia="黑体" w:hAnsi="Times New Roman" w:hint="eastAsia"/>
          <w:b/>
          <w:sz w:val="28"/>
          <w:szCs w:val="28"/>
        </w:rPr>
        <w:t>二、考试形式</w:t>
      </w:r>
    </w:p>
    <w:p w14:paraId="0AB578F7" w14:textId="39C59796" w:rsidR="005D619A" w:rsidRDefault="005D619A" w:rsidP="005008F0">
      <w:pPr>
        <w:pStyle w:val="a7"/>
        <w:spacing w:before="0" w:beforeAutospacing="0" w:after="0" w:afterAutospacing="0" w:line="500" w:lineRule="exact"/>
        <w:ind w:firstLine="480"/>
        <w:jc w:val="both"/>
      </w:pPr>
      <w:r w:rsidRPr="005D619A">
        <w:rPr>
          <w:rFonts w:hint="eastAsia"/>
        </w:rPr>
        <w:t>职业技能测试分为机试和</w:t>
      </w:r>
      <w:bookmarkStart w:id="0" w:name="_Hlk96463959"/>
      <w:r w:rsidRPr="005D619A">
        <w:rPr>
          <w:rFonts w:hint="eastAsia"/>
        </w:rPr>
        <w:t>实践操作</w:t>
      </w:r>
      <w:bookmarkEnd w:id="0"/>
      <w:r w:rsidRPr="005D619A">
        <w:rPr>
          <w:rFonts w:hint="eastAsia"/>
        </w:rPr>
        <w:t>两部分，总分</w:t>
      </w:r>
      <w:r w:rsidRPr="005D619A">
        <w:t>200分</w:t>
      </w:r>
      <w:r>
        <w:rPr>
          <w:rFonts w:hint="eastAsia"/>
        </w:rPr>
        <w:t>。</w:t>
      </w:r>
      <w:r w:rsidRPr="005D619A">
        <w:t>其中，机试100分</w:t>
      </w:r>
      <w:r>
        <w:rPr>
          <w:rFonts w:hint="eastAsia"/>
        </w:rPr>
        <w:t>，</w:t>
      </w:r>
      <w:r w:rsidRPr="005D619A">
        <w:t>实践操作100分。</w:t>
      </w:r>
    </w:p>
    <w:p w14:paraId="17191EF7" w14:textId="77777777" w:rsidR="005008F0" w:rsidRDefault="005008F0" w:rsidP="005008F0">
      <w:pPr>
        <w:pStyle w:val="a7"/>
        <w:spacing w:before="0" w:beforeAutospacing="0" w:after="0" w:afterAutospacing="0" w:line="500" w:lineRule="exact"/>
        <w:ind w:firstLine="480"/>
        <w:jc w:val="both"/>
        <w:rPr>
          <w:rFonts w:hint="eastAsia"/>
        </w:rPr>
      </w:pPr>
    </w:p>
    <w:p w14:paraId="0684F98A" w14:textId="0004912A" w:rsidR="005D619A" w:rsidRDefault="005D619A" w:rsidP="005D619A">
      <w:pPr>
        <w:spacing w:line="500" w:lineRule="exact"/>
        <w:jc w:val="center"/>
        <w:rPr>
          <w:rFonts w:ascii="Times New Roman" w:eastAsia="黑体" w:hAnsi="Times New Roman" w:hint="eastAsia"/>
          <w:b/>
          <w:sz w:val="28"/>
          <w:szCs w:val="28"/>
        </w:rPr>
      </w:pPr>
      <w:r>
        <w:rPr>
          <w:rFonts w:ascii="Times New Roman" w:eastAsia="黑体" w:hAnsi="Times New Roman" w:hint="eastAsia"/>
          <w:b/>
          <w:sz w:val="28"/>
          <w:szCs w:val="28"/>
        </w:rPr>
        <w:t>三</w:t>
      </w:r>
      <w:r>
        <w:rPr>
          <w:rFonts w:ascii="Times New Roman" w:eastAsia="黑体" w:hAnsi="Times New Roman"/>
          <w:b/>
          <w:sz w:val="28"/>
          <w:szCs w:val="28"/>
        </w:rPr>
        <w:t>、</w:t>
      </w:r>
      <w:r w:rsidRPr="005D619A">
        <w:rPr>
          <w:rFonts w:ascii="Times New Roman" w:eastAsia="黑体" w:hAnsi="Times New Roman" w:hint="eastAsia"/>
          <w:b/>
          <w:sz w:val="28"/>
          <w:szCs w:val="28"/>
        </w:rPr>
        <w:t>实践操作</w:t>
      </w:r>
      <w:r>
        <w:rPr>
          <w:rFonts w:ascii="Times New Roman" w:eastAsia="黑体" w:hAnsi="Times New Roman"/>
          <w:b/>
          <w:sz w:val="28"/>
          <w:szCs w:val="28"/>
        </w:rPr>
        <w:t>考试内容及相关要求</w:t>
      </w:r>
    </w:p>
    <w:p w14:paraId="3665D184" w14:textId="5ABA72E0" w:rsidR="005D619A" w:rsidRPr="005D619A" w:rsidRDefault="007D7144" w:rsidP="005D619A">
      <w:pPr>
        <w:spacing w:line="500" w:lineRule="exact"/>
        <w:ind w:firstLineChars="200" w:firstLine="482"/>
        <w:rPr>
          <w:rFonts w:ascii="黑体" w:eastAsia="黑体" w:hAnsi="黑体" w:hint="eastAsia"/>
          <w:b/>
        </w:rPr>
      </w:pPr>
      <w:r>
        <w:rPr>
          <w:rFonts w:ascii="黑体" w:eastAsia="黑体" w:hAnsi="黑体" w:hint="eastAsia"/>
          <w:b/>
        </w:rPr>
        <w:t>（一）</w:t>
      </w:r>
      <w:r w:rsidR="005D619A" w:rsidRPr="005D619A">
        <w:rPr>
          <w:rFonts w:ascii="黑体" w:eastAsia="黑体" w:hAnsi="黑体" w:hint="eastAsia"/>
          <w:b/>
        </w:rPr>
        <w:t>考试内容</w:t>
      </w:r>
    </w:p>
    <w:p w14:paraId="7B237922" w14:textId="36BDCA3F" w:rsidR="005D619A" w:rsidRDefault="007D7144" w:rsidP="005D619A">
      <w:pPr>
        <w:spacing w:line="500" w:lineRule="exact"/>
        <w:ind w:firstLineChars="200" w:firstLine="480"/>
        <w:rPr>
          <w:rFonts w:ascii="宋体" w:eastAsia="宋体" w:hAnsi="宋体" w:cs="宋体"/>
        </w:rPr>
      </w:pPr>
      <w:r>
        <w:rPr>
          <w:rFonts w:ascii="宋体" w:eastAsia="宋体" w:hAnsi="宋体" w:cs="宋体" w:hint="eastAsia"/>
        </w:rPr>
        <w:t>1</w:t>
      </w:r>
      <w:r>
        <w:rPr>
          <w:rFonts w:ascii="宋体" w:eastAsia="宋体" w:hAnsi="宋体" w:cs="宋体"/>
        </w:rPr>
        <w:t xml:space="preserve">. </w:t>
      </w:r>
      <w:r w:rsidR="005D619A">
        <w:rPr>
          <w:rFonts w:ascii="宋体" w:eastAsia="宋体" w:hAnsi="宋体" w:cs="宋体" w:hint="eastAsia"/>
        </w:rPr>
        <w:t>职业形象</w:t>
      </w:r>
    </w:p>
    <w:p w14:paraId="1AEB18CC" w14:textId="77777777" w:rsidR="005D619A" w:rsidRDefault="005D619A" w:rsidP="005D619A">
      <w:pPr>
        <w:spacing w:line="500" w:lineRule="exact"/>
        <w:ind w:firstLineChars="200" w:firstLine="480"/>
        <w:rPr>
          <w:rFonts w:ascii="宋体" w:eastAsia="宋体" w:hAnsi="宋体" w:cs="宋体" w:hint="eastAsia"/>
        </w:rPr>
      </w:pPr>
      <w:r>
        <w:rPr>
          <w:rFonts w:ascii="宋体" w:eastAsia="宋体" w:hAnsi="宋体" w:cs="宋体" w:hint="eastAsia"/>
        </w:rPr>
        <w:t>考生需在现场进行职业形象展示及仪态礼仪展示。</w:t>
      </w:r>
      <w:r>
        <w:rPr>
          <w:rFonts w:ascii="宋体" w:eastAsia="宋体" w:hAnsi="宋体" w:cs="宋体"/>
        </w:rPr>
        <w:t>仪容仪表得体，</w:t>
      </w:r>
      <w:r>
        <w:rPr>
          <w:rFonts w:ascii="宋体" w:eastAsia="宋体" w:hAnsi="宋体" w:cs="宋体" w:hint="eastAsia"/>
        </w:rPr>
        <w:t>整体职业形象</w:t>
      </w:r>
      <w:r>
        <w:rPr>
          <w:rFonts w:ascii="宋体" w:eastAsia="宋体" w:hAnsi="宋体" w:cs="宋体"/>
        </w:rPr>
        <w:t>符合空中乘务职业特点</w:t>
      </w:r>
      <w:r>
        <w:rPr>
          <w:rFonts w:ascii="宋体" w:eastAsia="宋体" w:hAnsi="宋体" w:cs="宋体" w:hint="eastAsia"/>
        </w:rPr>
        <w:t>。具有空乘人员职业、优雅的职业形象，具有较佳的精神面貌。</w:t>
      </w:r>
    </w:p>
    <w:p w14:paraId="4822FEEF" w14:textId="01928527" w:rsidR="005D619A" w:rsidRDefault="007D7144" w:rsidP="005D619A">
      <w:pPr>
        <w:spacing w:line="500" w:lineRule="exact"/>
        <w:ind w:firstLineChars="200" w:firstLine="480"/>
        <w:rPr>
          <w:rFonts w:ascii="宋体" w:eastAsia="宋体" w:hAnsi="宋体" w:cs="宋体" w:hint="eastAsia"/>
        </w:rPr>
      </w:pPr>
      <w:r>
        <w:rPr>
          <w:rFonts w:ascii="宋体" w:eastAsia="宋体" w:hAnsi="宋体" w:cs="宋体" w:hint="eastAsia"/>
        </w:rPr>
        <w:t>2</w:t>
      </w:r>
      <w:r>
        <w:rPr>
          <w:rFonts w:ascii="宋体" w:eastAsia="宋体" w:hAnsi="宋体" w:cs="宋体"/>
        </w:rPr>
        <w:t xml:space="preserve">. </w:t>
      </w:r>
      <w:r w:rsidR="005D619A">
        <w:rPr>
          <w:rFonts w:ascii="宋体" w:eastAsia="宋体" w:hAnsi="宋体" w:cs="宋体" w:hint="eastAsia"/>
        </w:rPr>
        <w:t>语言表达</w:t>
      </w:r>
    </w:p>
    <w:p w14:paraId="019AF2D7" w14:textId="77777777" w:rsidR="005D619A" w:rsidRDefault="005D619A" w:rsidP="005D619A">
      <w:pPr>
        <w:spacing w:line="500" w:lineRule="exact"/>
        <w:ind w:firstLineChars="200" w:firstLine="480"/>
        <w:rPr>
          <w:rFonts w:ascii="宋体" w:eastAsia="宋体" w:hAnsi="宋体" w:cs="宋体"/>
        </w:rPr>
      </w:pPr>
      <w:r>
        <w:rPr>
          <w:rFonts w:ascii="宋体" w:eastAsia="宋体" w:hAnsi="宋体" w:cs="宋体"/>
        </w:rPr>
        <w:lastRenderedPageBreak/>
        <w:t>考核学生的语言表达能力</w:t>
      </w:r>
      <w:r>
        <w:rPr>
          <w:rFonts w:ascii="宋体" w:eastAsia="宋体" w:hAnsi="宋体" w:cs="宋体" w:hint="eastAsia"/>
        </w:rPr>
        <w:t>，含中英语的语言基础及表达能力。主要从几个方面进行考核：</w:t>
      </w:r>
    </w:p>
    <w:p w14:paraId="3062D7AE" w14:textId="6924832C" w:rsidR="005D619A" w:rsidRPr="007D7144" w:rsidRDefault="007D7144" w:rsidP="005D619A">
      <w:pPr>
        <w:spacing w:line="500" w:lineRule="exact"/>
        <w:ind w:firstLineChars="200" w:firstLine="480"/>
        <w:rPr>
          <w:rFonts w:ascii="宋体" w:eastAsia="宋体" w:hAnsi="宋体" w:cs="宋体"/>
        </w:rPr>
      </w:pPr>
      <w:r>
        <w:rPr>
          <w:rFonts w:ascii="宋体" w:eastAsia="宋体" w:hAnsi="宋体" w:cs="宋体" w:hint="eastAsia"/>
        </w:rPr>
        <w:t>（1）</w:t>
      </w:r>
      <w:r w:rsidR="005D619A" w:rsidRPr="007D7144">
        <w:rPr>
          <w:rFonts w:ascii="宋体" w:eastAsia="宋体" w:hAnsi="宋体" w:cs="宋体"/>
        </w:rPr>
        <w:t>自我介绍</w:t>
      </w:r>
      <w:r w:rsidR="005D619A" w:rsidRPr="007D7144">
        <w:rPr>
          <w:rFonts w:ascii="宋体" w:eastAsia="宋体" w:hAnsi="宋体" w:cs="宋体" w:hint="eastAsia"/>
        </w:rPr>
        <w:t>：</w:t>
      </w:r>
      <w:r w:rsidR="005D619A" w:rsidRPr="007D7144">
        <w:rPr>
          <w:rFonts w:ascii="宋体" w:eastAsia="宋体" w:hAnsi="宋体" w:cs="宋体"/>
        </w:rPr>
        <w:t>考生在规定时间内用口述的方式全面</w:t>
      </w:r>
      <w:r w:rsidR="005D619A" w:rsidRPr="007D7144">
        <w:rPr>
          <w:rFonts w:ascii="宋体" w:eastAsia="宋体" w:hAnsi="宋体" w:cs="宋体" w:hint="eastAsia"/>
        </w:rPr>
        <w:t>介绍</w:t>
      </w:r>
      <w:r w:rsidR="005D619A" w:rsidRPr="007D7144">
        <w:rPr>
          <w:rFonts w:ascii="宋体" w:eastAsia="宋体" w:hAnsi="宋体" w:cs="宋体"/>
        </w:rPr>
        <w:t>自己，但口述过程中不得透露任何暗示信息，如考生考号、学校名称等，时间</w:t>
      </w:r>
      <w:r w:rsidR="005D619A" w:rsidRPr="007D7144">
        <w:rPr>
          <w:rFonts w:ascii="宋体" w:eastAsia="宋体" w:hAnsi="宋体" w:cs="宋体" w:hint="eastAsia"/>
        </w:rPr>
        <w:t>1</w:t>
      </w:r>
      <w:r w:rsidR="005D619A" w:rsidRPr="007D7144">
        <w:rPr>
          <w:rFonts w:ascii="宋体" w:eastAsia="宋体" w:hAnsi="宋体" w:cs="宋体"/>
        </w:rPr>
        <w:t>分钟</w:t>
      </w:r>
      <w:r w:rsidR="005D619A" w:rsidRPr="007D7144">
        <w:rPr>
          <w:rFonts w:ascii="宋体" w:eastAsia="宋体" w:hAnsi="宋体" w:cs="宋体" w:hint="eastAsia"/>
        </w:rPr>
        <w:t>左右</w:t>
      </w:r>
      <w:r w:rsidR="005D619A" w:rsidRPr="007D7144">
        <w:rPr>
          <w:rFonts w:ascii="宋体" w:eastAsia="宋体" w:hAnsi="宋体" w:cs="宋体"/>
        </w:rPr>
        <w:t>。</w:t>
      </w:r>
    </w:p>
    <w:p w14:paraId="3D059C1F" w14:textId="77777777" w:rsidR="007D7144" w:rsidRDefault="007D7144" w:rsidP="007D7144">
      <w:pPr>
        <w:spacing w:line="500" w:lineRule="exact"/>
        <w:ind w:firstLineChars="200" w:firstLine="480"/>
        <w:rPr>
          <w:rFonts w:ascii="宋体" w:eastAsia="宋体" w:hAnsi="宋体" w:cs="宋体"/>
        </w:rPr>
      </w:pPr>
      <w:r>
        <w:rPr>
          <w:rFonts w:ascii="宋体" w:eastAsia="宋体" w:hAnsi="宋体" w:cs="宋体" w:hint="eastAsia"/>
        </w:rPr>
        <w:t>（2）</w:t>
      </w:r>
      <w:r w:rsidR="005D619A" w:rsidRPr="007D7144">
        <w:rPr>
          <w:rFonts w:ascii="宋体" w:eastAsia="宋体" w:hAnsi="宋体" w:cs="宋体" w:hint="eastAsia"/>
        </w:rPr>
        <w:t>回答问题：</w:t>
      </w:r>
      <w:r w:rsidR="005D619A" w:rsidRPr="007D7144">
        <w:rPr>
          <w:rFonts w:ascii="宋体" w:eastAsia="宋体" w:hAnsi="宋体" w:cs="宋体"/>
        </w:rPr>
        <w:t>考生</w:t>
      </w:r>
      <w:r w:rsidR="005D619A" w:rsidRPr="007D7144">
        <w:rPr>
          <w:rFonts w:ascii="宋体" w:eastAsia="宋体" w:hAnsi="宋体" w:cs="宋体" w:hint="eastAsia"/>
        </w:rPr>
        <w:t>根据测试现场抽题内容</w:t>
      </w:r>
      <w:r w:rsidR="005D619A" w:rsidRPr="007D7144">
        <w:rPr>
          <w:rFonts w:ascii="宋体" w:eastAsia="宋体" w:hAnsi="宋体" w:cs="宋体"/>
        </w:rPr>
        <w:t>口头表述</w:t>
      </w:r>
      <w:r w:rsidR="005D619A" w:rsidRPr="007D7144">
        <w:rPr>
          <w:rFonts w:ascii="宋体" w:eastAsia="宋体" w:hAnsi="宋体" w:cs="宋体" w:hint="eastAsia"/>
        </w:rPr>
        <w:t>回答试题中的提问，内容涵盖中英文的提问</w:t>
      </w:r>
      <w:r w:rsidR="005D619A" w:rsidRPr="007D7144">
        <w:rPr>
          <w:rFonts w:ascii="宋体" w:eastAsia="宋体" w:hAnsi="宋体" w:cs="宋体"/>
        </w:rPr>
        <w:t>等，时间3分钟。</w:t>
      </w:r>
    </w:p>
    <w:p w14:paraId="5AF9032E" w14:textId="1A84270F" w:rsidR="005D619A" w:rsidRDefault="007D7144" w:rsidP="007D7144">
      <w:pPr>
        <w:spacing w:line="500" w:lineRule="exact"/>
        <w:ind w:firstLineChars="200" w:firstLine="480"/>
        <w:rPr>
          <w:rFonts w:ascii="宋体" w:eastAsia="宋体" w:hAnsi="宋体" w:cs="宋体"/>
        </w:rPr>
      </w:pPr>
      <w:r>
        <w:rPr>
          <w:rFonts w:ascii="宋体" w:eastAsia="宋体" w:hAnsi="宋体" w:cs="宋体" w:hint="eastAsia"/>
        </w:rPr>
        <w:t>3</w:t>
      </w:r>
      <w:r>
        <w:rPr>
          <w:rFonts w:ascii="宋体" w:eastAsia="宋体" w:hAnsi="宋体" w:cs="宋体"/>
        </w:rPr>
        <w:t xml:space="preserve">. </w:t>
      </w:r>
      <w:r w:rsidR="005D619A">
        <w:rPr>
          <w:rFonts w:ascii="宋体" w:eastAsia="宋体" w:hAnsi="宋体" w:cs="宋体" w:hint="eastAsia"/>
        </w:rPr>
        <w:t>综合能力</w:t>
      </w:r>
    </w:p>
    <w:p w14:paraId="4A194863" w14:textId="77777777" w:rsidR="007D7144" w:rsidRDefault="005D619A" w:rsidP="005D619A">
      <w:pPr>
        <w:spacing w:line="500" w:lineRule="exact"/>
        <w:ind w:firstLineChars="200" w:firstLine="480"/>
        <w:rPr>
          <w:rFonts w:ascii="宋体" w:eastAsia="宋体" w:hAnsi="宋体" w:cs="宋体"/>
        </w:rPr>
      </w:pPr>
      <w:r>
        <w:rPr>
          <w:rFonts w:ascii="宋体" w:eastAsia="宋体" w:hAnsi="宋体" w:cs="宋体" w:hint="eastAsia"/>
        </w:rPr>
        <w:t>考核考生的</w:t>
      </w:r>
      <w:r>
        <w:rPr>
          <w:rFonts w:ascii="宋体" w:eastAsia="宋体" w:hAnsi="宋体" w:cs="宋体"/>
        </w:rPr>
        <w:t>知识应用能力、逻辑思维能力，应变能力</w:t>
      </w:r>
      <w:r>
        <w:rPr>
          <w:rFonts w:ascii="宋体" w:eastAsia="宋体" w:hAnsi="宋体" w:cs="宋体" w:hint="eastAsia"/>
        </w:rPr>
        <w:t>及</w:t>
      </w:r>
      <w:r>
        <w:rPr>
          <w:rFonts w:ascii="宋体" w:eastAsia="宋体" w:hAnsi="宋体" w:cs="宋体"/>
        </w:rPr>
        <w:t>沟通</w:t>
      </w:r>
      <w:r>
        <w:rPr>
          <w:rFonts w:ascii="宋体" w:eastAsia="宋体" w:hAnsi="宋体" w:cs="宋体" w:hint="eastAsia"/>
        </w:rPr>
        <w:t>协调</w:t>
      </w:r>
      <w:r>
        <w:rPr>
          <w:rFonts w:ascii="宋体" w:eastAsia="宋体" w:hAnsi="宋体" w:cs="宋体"/>
        </w:rPr>
        <w:t>能力</w:t>
      </w:r>
      <w:r>
        <w:rPr>
          <w:rFonts w:ascii="宋体" w:eastAsia="宋体" w:hAnsi="宋体" w:cs="宋体" w:hint="eastAsia"/>
        </w:rPr>
        <w:t>等综合能力</w:t>
      </w:r>
      <w:r>
        <w:rPr>
          <w:rFonts w:ascii="宋体" w:eastAsia="宋体" w:hAnsi="宋体" w:cs="宋体"/>
        </w:rPr>
        <w:t>。</w:t>
      </w:r>
    </w:p>
    <w:p w14:paraId="4B4C486C" w14:textId="77777777" w:rsidR="007D7144" w:rsidRDefault="007D7144" w:rsidP="005D619A">
      <w:pPr>
        <w:spacing w:line="500" w:lineRule="exact"/>
        <w:ind w:firstLineChars="200" w:firstLine="480"/>
        <w:rPr>
          <w:rFonts w:ascii="宋体" w:eastAsia="宋体" w:hAnsi="宋体" w:cs="宋体"/>
        </w:rPr>
      </w:pPr>
      <w:r>
        <w:rPr>
          <w:rFonts w:ascii="宋体" w:eastAsia="宋体" w:hAnsi="宋体" w:cs="宋体" w:hint="eastAsia"/>
        </w:rPr>
        <w:t>（1）</w:t>
      </w:r>
      <w:r w:rsidR="005D619A">
        <w:rPr>
          <w:rFonts w:ascii="宋体" w:eastAsia="宋体" w:hAnsi="宋体" w:cs="宋体"/>
        </w:rPr>
        <w:t>回答评委所提问题</w:t>
      </w:r>
      <w:r w:rsidR="005D619A">
        <w:rPr>
          <w:rFonts w:ascii="宋体" w:eastAsia="宋体" w:hAnsi="宋体" w:cs="宋体" w:hint="eastAsia"/>
        </w:rPr>
        <w:t>：</w:t>
      </w:r>
      <w:r w:rsidR="005D619A">
        <w:rPr>
          <w:rFonts w:ascii="宋体" w:eastAsia="宋体" w:hAnsi="宋体" w:cs="宋体"/>
        </w:rPr>
        <w:t>考生根据评委提问问题，当场作答，时间不超过</w:t>
      </w:r>
      <w:r w:rsidR="005D619A">
        <w:rPr>
          <w:rFonts w:ascii="宋体" w:eastAsia="宋体" w:hAnsi="宋体" w:cs="宋体" w:hint="eastAsia"/>
        </w:rPr>
        <w:t>3</w:t>
      </w:r>
      <w:r w:rsidR="005D619A">
        <w:rPr>
          <w:rFonts w:ascii="宋体" w:eastAsia="宋体" w:hAnsi="宋体" w:cs="宋体"/>
        </w:rPr>
        <w:t>分钟，考察考生应变能力和思辩能力。</w:t>
      </w:r>
    </w:p>
    <w:p w14:paraId="1DFBE04E" w14:textId="48CBBE31" w:rsidR="005D619A" w:rsidRDefault="007D7144" w:rsidP="005D619A">
      <w:pPr>
        <w:spacing w:line="500" w:lineRule="exact"/>
        <w:ind w:firstLineChars="200" w:firstLine="480"/>
        <w:rPr>
          <w:rFonts w:ascii="宋体" w:eastAsia="宋体" w:hAnsi="宋体" w:cs="宋体"/>
        </w:rPr>
      </w:pPr>
      <w:r>
        <w:rPr>
          <w:rFonts w:ascii="宋体" w:eastAsia="宋体" w:hAnsi="宋体" w:cs="宋体" w:hint="eastAsia"/>
        </w:rPr>
        <w:t>（2）</w:t>
      </w:r>
      <w:r w:rsidR="005D619A">
        <w:rPr>
          <w:rFonts w:ascii="宋体" w:eastAsia="宋体" w:hAnsi="宋体" w:cs="宋体" w:hint="eastAsia"/>
        </w:rPr>
        <w:t>沟通协调及应变能力：</w:t>
      </w:r>
      <w:r w:rsidR="005D619A">
        <w:rPr>
          <w:rFonts w:ascii="宋体" w:eastAsia="宋体" w:hAnsi="宋体" w:cs="宋体"/>
        </w:rPr>
        <w:t>身体</w:t>
      </w:r>
      <w:r w:rsidR="005D619A">
        <w:rPr>
          <w:rFonts w:ascii="宋体" w:eastAsia="宋体" w:hAnsi="宋体" w:cs="宋体" w:hint="eastAsia"/>
        </w:rPr>
        <w:t>及心理</w:t>
      </w:r>
      <w:r w:rsidR="005D619A">
        <w:rPr>
          <w:rFonts w:ascii="宋体" w:eastAsia="宋体" w:hAnsi="宋体" w:cs="宋体"/>
        </w:rPr>
        <w:t>素质符合空中乘务用人的要求，具有一定的情绪调节和自控能力，能够冷静地处理问题，具有较强的</w:t>
      </w:r>
      <w:r w:rsidR="005D619A">
        <w:rPr>
          <w:rFonts w:ascii="宋体" w:eastAsia="宋体" w:hAnsi="宋体" w:cs="宋体" w:hint="eastAsia"/>
        </w:rPr>
        <w:t>沟通协调能力及</w:t>
      </w:r>
      <w:r w:rsidR="005D619A">
        <w:rPr>
          <w:rFonts w:ascii="宋体" w:eastAsia="宋体" w:hAnsi="宋体" w:cs="宋体"/>
        </w:rPr>
        <w:t>应变能力。</w:t>
      </w:r>
    </w:p>
    <w:p w14:paraId="010F3050" w14:textId="77777777" w:rsidR="007D7144" w:rsidRDefault="005D619A" w:rsidP="007D7144">
      <w:pPr>
        <w:spacing w:line="500" w:lineRule="exact"/>
        <w:ind w:firstLineChars="200" w:firstLine="480"/>
        <w:rPr>
          <w:rFonts w:ascii="宋体" w:eastAsia="宋体" w:hAnsi="宋体" w:cs="宋体"/>
        </w:rPr>
      </w:pPr>
      <w:r>
        <w:rPr>
          <w:rFonts w:ascii="宋体" w:eastAsia="宋体" w:hAnsi="宋体" w:cs="宋体" w:hint="eastAsia"/>
        </w:rPr>
        <w:t>（3）才艺展示：考核考生的职业能力及综合素养。考生可提前准备好才艺展示所需道具及音乐等。但在面试过程中不进行服装及场地变换。</w:t>
      </w:r>
    </w:p>
    <w:p w14:paraId="32E51CD4" w14:textId="67983443" w:rsidR="005D619A" w:rsidRPr="007D7144" w:rsidRDefault="007D7144" w:rsidP="007D7144">
      <w:pPr>
        <w:spacing w:line="500" w:lineRule="exact"/>
        <w:ind w:firstLineChars="200" w:firstLine="482"/>
        <w:rPr>
          <w:rFonts w:ascii="黑体" w:eastAsia="黑体" w:hAnsi="黑体" w:hint="eastAsia"/>
          <w:b/>
          <w:bCs/>
        </w:rPr>
      </w:pPr>
      <w:r>
        <w:rPr>
          <w:rFonts w:ascii="黑体" w:eastAsia="黑体" w:hAnsi="黑体" w:hint="eastAsia"/>
          <w:b/>
          <w:bCs/>
        </w:rPr>
        <w:t>（二）</w:t>
      </w:r>
      <w:r w:rsidR="005D619A" w:rsidRPr="007D7144">
        <w:rPr>
          <w:rFonts w:ascii="黑体" w:eastAsia="黑体" w:hAnsi="黑体" w:hint="eastAsia"/>
          <w:b/>
          <w:bCs/>
        </w:rPr>
        <w:t>考试能力要求</w:t>
      </w:r>
    </w:p>
    <w:p w14:paraId="1A8FB966" w14:textId="77777777" w:rsidR="005D619A" w:rsidRDefault="005D619A" w:rsidP="005D619A">
      <w:pPr>
        <w:spacing w:line="500" w:lineRule="exact"/>
        <w:ind w:firstLineChars="200" w:firstLine="480"/>
        <w:rPr>
          <w:rFonts w:ascii="宋体" w:eastAsia="宋体" w:hAnsi="宋体" w:cs="宋体" w:hint="eastAsia"/>
        </w:rPr>
      </w:pPr>
      <w:r>
        <w:rPr>
          <w:rFonts w:ascii="宋体" w:eastAsia="宋体" w:hAnsi="宋体" w:cs="宋体" w:hint="eastAsia"/>
        </w:rPr>
        <w:t>本科目主要测试以下五种能力：</w:t>
      </w:r>
    </w:p>
    <w:p w14:paraId="63FF38BF" w14:textId="77777777" w:rsidR="007D7144" w:rsidRDefault="007D7144" w:rsidP="005D619A">
      <w:pPr>
        <w:pStyle w:val="a7"/>
        <w:spacing w:before="0" w:beforeAutospacing="0" w:after="0" w:afterAutospacing="0" w:line="500" w:lineRule="exact"/>
        <w:ind w:firstLineChars="200" w:firstLine="480"/>
        <w:jc w:val="both"/>
      </w:pPr>
      <w:r>
        <w:rPr>
          <w:rFonts w:hint="eastAsia"/>
        </w:rPr>
        <w:t>1</w:t>
      </w:r>
      <w:r>
        <w:t xml:space="preserve">. </w:t>
      </w:r>
      <w:r w:rsidR="005D619A">
        <w:rPr>
          <w:rFonts w:hint="eastAsia"/>
        </w:rPr>
        <w:t>言语表达能力：具备简洁、流畅的口头表达能力，能够准确地表达自己的观点。</w:t>
      </w:r>
    </w:p>
    <w:p w14:paraId="0C869FC4" w14:textId="77777777" w:rsidR="007D7144" w:rsidRDefault="007D7144" w:rsidP="005D619A">
      <w:pPr>
        <w:pStyle w:val="a7"/>
        <w:spacing w:before="0" w:beforeAutospacing="0" w:after="0" w:afterAutospacing="0" w:line="500" w:lineRule="exact"/>
        <w:ind w:firstLineChars="200" w:firstLine="480"/>
        <w:jc w:val="both"/>
      </w:pPr>
      <w:r>
        <w:t xml:space="preserve">2. </w:t>
      </w:r>
      <w:r w:rsidR="005D619A">
        <w:rPr>
          <w:rFonts w:hint="eastAsia"/>
        </w:rPr>
        <w:t>思维品质情况：能正确地理解和全面分析问题，有较好的应变能力和创新意识。</w:t>
      </w:r>
    </w:p>
    <w:p w14:paraId="0805F269" w14:textId="77777777" w:rsidR="007D7144" w:rsidRDefault="007D7144" w:rsidP="005D619A">
      <w:pPr>
        <w:pStyle w:val="a7"/>
        <w:spacing w:before="0" w:beforeAutospacing="0" w:after="0" w:afterAutospacing="0" w:line="500" w:lineRule="exact"/>
        <w:ind w:firstLineChars="200" w:firstLine="480"/>
        <w:jc w:val="both"/>
      </w:pPr>
      <w:r>
        <w:t xml:space="preserve">3. </w:t>
      </w:r>
      <w:r w:rsidR="005D619A">
        <w:rPr>
          <w:rFonts w:hint="eastAsia"/>
        </w:rPr>
        <w:t>团队协作能力：具备良好的与人沟通的能力，能服从大局、融入团队开展工作。</w:t>
      </w:r>
    </w:p>
    <w:p w14:paraId="4B1AD991" w14:textId="77777777" w:rsidR="007D7144" w:rsidRDefault="007D7144" w:rsidP="005D619A">
      <w:pPr>
        <w:pStyle w:val="a7"/>
        <w:spacing w:before="0" w:beforeAutospacing="0" w:after="0" w:afterAutospacing="0" w:line="500" w:lineRule="exact"/>
        <w:ind w:firstLineChars="200" w:firstLine="480"/>
        <w:jc w:val="both"/>
      </w:pPr>
      <w:r>
        <w:t xml:space="preserve">4. </w:t>
      </w:r>
      <w:r w:rsidR="005D619A">
        <w:rPr>
          <w:rFonts w:hint="eastAsia"/>
        </w:rPr>
        <w:t>自主学习能力：具各学习和接受新知识的能力，具有良好的自主学习习惯。</w:t>
      </w:r>
    </w:p>
    <w:p w14:paraId="12DF81AD" w14:textId="77777777" w:rsidR="007D7144" w:rsidRDefault="007D7144" w:rsidP="007D7144">
      <w:pPr>
        <w:pStyle w:val="a7"/>
        <w:spacing w:before="0" w:beforeAutospacing="0" w:after="0" w:afterAutospacing="0" w:line="500" w:lineRule="exact"/>
        <w:ind w:firstLineChars="200" w:firstLine="480"/>
        <w:jc w:val="both"/>
      </w:pPr>
      <w:r>
        <w:t xml:space="preserve">5. </w:t>
      </w:r>
      <w:r w:rsidR="005D619A">
        <w:rPr>
          <w:rFonts w:hint="eastAsia"/>
        </w:rPr>
        <w:t>创新能力：具备创新和挑战白我的意识，具有较明确的职业规划。</w:t>
      </w:r>
    </w:p>
    <w:p w14:paraId="2D592D06" w14:textId="77777777" w:rsidR="007D7144" w:rsidRDefault="007D7144" w:rsidP="007D7144">
      <w:pPr>
        <w:pStyle w:val="a7"/>
        <w:spacing w:before="0" w:beforeAutospacing="0" w:after="0" w:afterAutospacing="0" w:line="500" w:lineRule="exact"/>
        <w:ind w:firstLineChars="200" w:firstLine="482"/>
        <w:jc w:val="both"/>
        <w:rPr>
          <w:rFonts w:ascii="黑体" w:eastAsia="黑体" w:hAnsi="黑体" w:cstheme="minorBidi"/>
          <w:b/>
          <w:bCs/>
          <w:kern w:val="2"/>
        </w:rPr>
      </w:pPr>
      <w:r w:rsidRPr="007D7144">
        <w:rPr>
          <w:rFonts w:ascii="黑体" w:eastAsia="黑体" w:hAnsi="黑体" w:cstheme="minorBidi" w:hint="eastAsia"/>
          <w:b/>
          <w:bCs/>
          <w:kern w:val="2"/>
        </w:rPr>
        <w:lastRenderedPageBreak/>
        <w:t>（三）</w:t>
      </w:r>
      <w:r w:rsidRPr="007D7144">
        <w:rPr>
          <w:rFonts w:ascii="黑体" w:eastAsia="黑体" w:hAnsi="黑体" w:cstheme="minorBidi" w:hint="eastAsia"/>
          <w:b/>
          <w:bCs/>
          <w:kern w:val="2"/>
        </w:rPr>
        <w:t>评分标准</w:t>
      </w:r>
    </w:p>
    <w:p w14:paraId="30E38DDA" w14:textId="71139E66" w:rsidR="007D7144" w:rsidRPr="007D7144" w:rsidRDefault="007D7144" w:rsidP="007D7144">
      <w:pPr>
        <w:pStyle w:val="a7"/>
        <w:spacing w:before="0" w:beforeAutospacing="0" w:after="0" w:afterAutospacing="0" w:line="500" w:lineRule="exact"/>
        <w:ind w:firstLineChars="200" w:firstLine="480"/>
        <w:jc w:val="both"/>
        <w:rPr>
          <w:rFonts w:hint="eastAsia"/>
        </w:rPr>
      </w:pPr>
      <w:r w:rsidRPr="007D7144">
        <w:rPr>
          <w:rFonts w:hint="eastAsia"/>
        </w:rPr>
        <w:t>实践操作考试口试，考生随机在题库中抽取题目进行现场测试。每个考生考试用时约5-8分钟。</w:t>
      </w:r>
      <w:r w:rsidR="0064364D">
        <w:rPr>
          <w:rFonts w:hint="eastAsia"/>
        </w:rPr>
        <w:t>试卷结构如下表：</w:t>
      </w:r>
    </w:p>
    <w:tbl>
      <w:tblPr>
        <w:tblpPr w:leftFromText="180" w:rightFromText="180" w:vertAnchor="text" w:horzAnchor="page" w:tblpXSpec="center"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774"/>
        <w:gridCol w:w="1056"/>
        <w:gridCol w:w="1014"/>
        <w:gridCol w:w="4011"/>
      </w:tblGrid>
      <w:tr w:rsidR="0064364D" w:rsidRPr="0064364D" w14:paraId="32F9E96D" w14:textId="77777777" w:rsidTr="0064364D">
        <w:trPr>
          <w:trHeight w:hRule="exact" w:val="567"/>
        </w:trPr>
        <w:tc>
          <w:tcPr>
            <w:tcW w:w="1366" w:type="dxa"/>
            <w:vAlign w:val="center"/>
          </w:tcPr>
          <w:p w14:paraId="0A152C15"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题型</w:t>
            </w:r>
          </w:p>
        </w:tc>
        <w:tc>
          <w:tcPr>
            <w:tcW w:w="774" w:type="dxa"/>
            <w:vAlign w:val="center"/>
          </w:tcPr>
          <w:p w14:paraId="6948CE22"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题量</w:t>
            </w:r>
          </w:p>
        </w:tc>
        <w:tc>
          <w:tcPr>
            <w:tcW w:w="1056" w:type="dxa"/>
            <w:vAlign w:val="center"/>
          </w:tcPr>
          <w:p w14:paraId="2918EA82"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小题分</w:t>
            </w:r>
          </w:p>
        </w:tc>
        <w:tc>
          <w:tcPr>
            <w:tcW w:w="1014" w:type="dxa"/>
            <w:vAlign w:val="center"/>
          </w:tcPr>
          <w:p w14:paraId="3BE9563E"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分值</w:t>
            </w:r>
          </w:p>
        </w:tc>
        <w:tc>
          <w:tcPr>
            <w:tcW w:w="4011" w:type="dxa"/>
            <w:vAlign w:val="center"/>
          </w:tcPr>
          <w:p w14:paraId="019E5A46" w14:textId="77777777" w:rsidR="0064364D" w:rsidRPr="0064364D" w:rsidRDefault="0064364D" w:rsidP="00BA6DDF">
            <w:pPr>
              <w:spacing w:line="500" w:lineRule="exact"/>
              <w:ind w:firstLineChars="600" w:firstLine="1440"/>
              <w:rPr>
                <w:rFonts w:ascii="宋体" w:eastAsia="宋体" w:hAnsi="宋体" w:cs="宋体" w:hint="eastAsia"/>
              </w:rPr>
            </w:pPr>
            <w:r w:rsidRPr="0064364D">
              <w:rPr>
                <w:rFonts w:ascii="宋体" w:eastAsia="宋体" w:hAnsi="宋体" w:cs="宋体" w:hint="eastAsia"/>
              </w:rPr>
              <w:t>考试内容</w:t>
            </w:r>
          </w:p>
        </w:tc>
      </w:tr>
      <w:tr w:rsidR="0064364D" w:rsidRPr="0064364D" w14:paraId="7CF6F960" w14:textId="77777777" w:rsidTr="0064364D">
        <w:trPr>
          <w:trHeight w:hRule="exact" w:val="567"/>
        </w:trPr>
        <w:tc>
          <w:tcPr>
            <w:tcW w:w="1366" w:type="dxa"/>
            <w:vAlign w:val="center"/>
          </w:tcPr>
          <w:p w14:paraId="387CC4B4"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职业形象</w:t>
            </w:r>
          </w:p>
        </w:tc>
        <w:tc>
          <w:tcPr>
            <w:tcW w:w="774" w:type="dxa"/>
            <w:vAlign w:val="center"/>
          </w:tcPr>
          <w:p w14:paraId="25930505"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2</w:t>
            </w:r>
          </w:p>
        </w:tc>
        <w:tc>
          <w:tcPr>
            <w:tcW w:w="1056" w:type="dxa"/>
            <w:vAlign w:val="center"/>
          </w:tcPr>
          <w:p w14:paraId="143467E3"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20</w:t>
            </w:r>
          </w:p>
        </w:tc>
        <w:tc>
          <w:tcPr>
            <w:tcW w:w="1014" w:type="dxa"/>
            <w:vAlign w:val="center"/>
          </w:tcPr>
          <w:p w14:paraId="3982257D"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40</w:t>
            </w:r>
          </w:p>
        </w:tc>
        <w:tc>
          <w:tcPr>
            <w:tcW w:w="4011" w:type="dxa"/>
            <w:vAlign w:val="center"/>
          </w:tcPr>
          <w:p w14:paraId="50E504D3" w14:textId="77777777" w:rsidR="0064364D" w:rsidRPr="0064364D" w:rsidRDefault="0064364D" w:rsidP="00BA6DDF">
            <w:pPr>
              <w:spacing w:line="500" w:lineRule="exact"/>
              <w:rPr>
                <w:rFonts w:ascii="宋体" w:eastAsia="宋体" w:hAnsi="宋体" w:cs="宋体"/>
              </w:rPr>
            </w:pPr>
            <w:r w:rsidRPr="0064364D">
              <w:rPr>
                <w:rFonts w:ascii="宋体" w:eastAsia="宋体" w:hAnsi="宋体" w:cs="宋体" w:hint="eastAsia"/>
              </w:rPr>
              <w:t>职业形象、仪态礼仪</w:t>
            </w:r>
          </w:p>
        </w:tc>
      </w:tr>
      <w:tr w:rsidR="0064364D" w:rsidRPr="0064364D" w14:paraId="04BF49DC" w14:textId="77777777" w:rsidTr="0064364D">
        <w:trPr>
          <w:trHeight w:hRule="exact" w:val="567"/>
        </w:trPr>
        <w:tc>
          <w:tcPr>
            <w:tcW w:w="1366" w:type="dxa"/>
            <w:vAlign w:val="center"/>
          </w:tcPr>
          <w:p w14:paraId="29C9D934"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语言表达</w:t>
            </w:r>
          </w:p>
        </w:tc>
        <w:tc>
          <w:tcPr>
            <w:tcW w:w="774" w:type="dxa"/>
            <w:vAlign w:val="center"/>
          </w:tcPr>
          <w:p w14:paraId="3F9E6726"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2</w:t>
            </w:r>
          </w:p>
        </w:tc>
        <w:tc>
          <w:tcPr>
            <w:tcW w:w="1056" w:type="dxa"/>
            <w:vAlign w:val="center"/>
          </w:tcPr>
          <w:p w14:paraId="3AE7ECAE"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15</w:t>
            </w:r>
          </w:p>
        </w:tc>
        <w:tc>
          <w:tcPr>
            <w:tcW w:w="1014" w:type="dxa"/>
            <w:vAlign w:val="center"/>
          </w:tcPr>
          <w:p w14:paraId="6E6F9AD0"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30</w:t>
            </w:r>
          </w:p>
        </w:tc>
        <w:tc>
          <w:tcPr>
            <w:tcW w:w="4011" w:type="dxa"/>
            <w:vAlign w:val="center"/>
          </w:tcPr>
          <w:p w14:paraId="4A9301F7" w14:textId="77777777" w:rsidR="0064364D" w:rsidRPr="0064364D" w:rsidRDefault="0064364D" w:rsidP="00BA6DDF">
            <w:pPr>
              <w:spacing w:line="500" w:lineRule="exact"/>
              <w:rPr>
                <w:rFonts w:ascii="宋体" w:eastAsia="宋体" w:hAnsi="宋体" w:cs="宋体" w:hint="eastAsia"/>
              </w:rPr>
            </w:pPr>
            <w:r w:rsidRPr="0064364D">
              <w:rPr>
                <w:rFonts w:ascii="宋体" w:eastAsia="宋体" w:hAnsi="宋体" w:cs="宋体" w:hint="eastAsia"/>
              </w:rPr>
              <w:t>中英文语言基础及表达</w:t>
            </w:r>
          </w:p>
        </w:tc>
      </w:tr>
      <w:tr w:rsidR="0064364D" w:rsidRPr="0064364D" w14:paraId="5C798003" w14:textId="77777777" w:rsidTr="0064364D">
        <w:trPr>
          <w:trHeight w:hRule="exact" w:val="567"/>
        </w:trPr>
        <w:tc>
          <w:tcPr>
            <w:tcW w:w="1366" w:type="dxa"/>
            <w:vAlign w:val="center"/>
          </w:tcPr>
          <w:p w14:paraId="39812A54"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综合能力</w:t>
            </w:r>
          </w:p>
        </w:tc>
        <w:tc>
          <w:tcPr>
            <w:tcW w:w="774" w:type="dxa"/>
            <w:vAlign w:val="center"/>
          </w:tcPr>
          <w:p w14:paraId="2B41B534"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3</w:t>
            </w:r>
          </w:p>
        </w:tc>
        <w:tc>
          <w:tcPr>
            <w:tcW w:w="1056" w:type="dxa"/>
            <w:vAlign w:val="center"/>
          </w:tcPr>
          <w:p w14:paraId="12D159D2"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10</w:t>
            </w:r>
          </w:p>
        </w:tc>
        <w:tc>
          <w:tcPr>
            <w:tcW w:w="1014" w:type="dxa"/>
            <w:vAlign w:val="center"/>
          </w:tcPr>
          <w:p w14:paraId="046F7D2C" w14:textId="77777777" w:rsidR="0064364D" w:rsidRPr="0064364D" w:rsidRDefault="0064364D" w:rsidP="00BA6DDF">
            <w:pPr>
              <w:spacing w:line="500" w:lineRule="exact"/>
              <w:jc w:val="center"/>
              <w:rPr>
                <w:rFonts w:ascii="宋体" w:eastAsia="宋体" w:hAnsi="宋体" w:cs="宋体"/>
              </w:rPr>
            </w:pPr>
            <w:r w:rsidRPr="0064364D">
              <w:rPr>
                <w:rFonts w:ascii="宋体" w:eastAsia="宋体" w:hAnsi="宋体" w:cs="宋体" w:hint="eastAsia"/>
              </w:rPr>
              <w:t>30</w:t>
            </w:r>
          </w:p>
        </w:tc>
        <w:tc>
          <w:tcPr>
            <w:tcW w:w="4011" w:type="dxa"/>
            <w:vAlign w:val="center"/>
          </w:tcPr>
          <w:p w14:paraId="4421B715" w14:textId="77777777" w:rsidR="0064364D" w:rsidRPr="0064364D" w:rsidRDefault="0064364D" w:rsidP="00BA6DDF">
            <w:pPr>
              <w:spacing w:line="500" w:lineRule="exact"/>
              <w:rPr>
                <w:rFonts w:ascii="宋体" w:eastAsia="宋体" w:hAnsi="宋体" w:cs="宋体"/>
              </w:rPr>
            </w:pPr>
            <w:r w:rsidRPr="0064364D">
              <w:rPr>
                <w:rFonts w:ascii="宋体" w:eastAsia="宋体" w:hAnsi="宋体" w:cs="宋体" w:hint="eastAsia"/>
              </w:rPr>
              <w:t>应变能力、沟通协调、才艺展示</w:t>
            </w:r>
          </w:p>
        </w:tc>
      </w:tr>
      <w:tr w:rsidR="0064364D" w:rsidRPr="0064364D" w14:paraId="3B890965" w14:textId="77777777" w:rsidTr="0064364D">
        <w:trPr>
          <w:trHeight w:hRule="exact" w:val="567"/>
        </w:trPr>
        <w:tc>
          <w:tcPr>
            <w:tcW w:w="1366" w:type="dxa"/>
            <w:vAlign w:val="center"/>
          </w:tcPr>
          <w:p w14:paraId="3C30D5B2"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合计</w:t>
            </w:r>
          </w:p>
        </w:tc>
        <w:tc>
          <w:tcPr>
            <w:tcW w:w="774" w:type="dxa"/>
            <w:vAlign w:val="center"/>
          </w:tcPr>
          <w:p w14:paraId="3882E901"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7</w:t>
            </w:r>
          </w:p>
        </w:tc>
        <w:tc>
          <w:tcPr>
            <w:tcW w:w="1056" w:type="dxa"/>
            <w:vAlign w:val="center"/>
          </w:tcPr>
          <w:p w14:paraId="11318EF4"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i/>
                <w:iCs/>
              </w:rPr>
              <w:t>/</w:t>
            </w:r>
          </w:p>
        </w:tc>
        <w:tc>
          <w:tcPr>
            <w:tcW w:w="1014" w:type="dxa"/>
            <w:vAlign w:val="center"/>
          </w:tcPr>
          <w:p w14:paraId="3545D3F9" w14:textId="77777777" w:rsidR="0064364D" w:rsidRPr="0064364D" w:rsidRDefault="0064364D" w:rsidP="00BA6DDF">
            <w:pPr>
              <w:spacing w:line="500" w:lineRule="exact"/>
              <w:jc w:val="center"/>
              <w:rPr>
                <w:rFonts w:ascii="宋体" w:eastAsia="宋体" w:hAnsi="宋体" w:cs="宋体" w:hint="eastAsia"/>
              </w:rPr>
            </w:pPr>
            <w:r w:rsidRPr="0064364D">
              <w:rPr>
                <w:rFonts w:ascii="宋体" w:eastAsia="宋体" w:hAnsi="宋体" w:cs="宋体" w:hint="eastAsia"/>
              </w:rPr>
              <w:t>100</w:t>
            </w:r>
          </w:p>
        </w:tc>
        <w:tc>
          <w:tcPr>
            <w:tcW w:w="4011" w:type="dxa"/>
            <w:vAlign w:val="center"/>
          </w:tcPr>
          <w:p w14:paraId="52E1CD2D" w14:textId="77777777" w:rsidR="0064364D" w:rsidRPr="0064364D" w:rsidRDefault="0064364D" w:rsidP="00BA6DDF">
            <w:pPr>
              <w:spacing w:line="500" w:lineRule="exact"/>
              <w:ind w:firstLineChars="200" w:firstLine="480"/>
              <w:rPr>
                <w:rFonts w:ascii="宋体" w:eastAsia="宋体" w:hAnsi="宋体" w:cs="宋体" w:hint="eastAsia"/>
              </w:rPr>
            </w:pPr>
            <w:r w:rsidRPr="0064364D">
              <w:rPr>
                <w:rFonts w:ascii="宋体" w:eastAsia="宋体" w:hAnsi="宋体" w:cs="宋体" w:hint="eastAsia"/>
                <w:i/>
                <w:iCs/>
              </w:rPr>
              <w:t xml:space="preserve">/ </w:t>
            </w:r>
          </w:p>
        </w:tc>
      </w:tr>
    </w:tbl>
    <w:p w14:paraId="014CB0C2" w14:textId="7625B68C" w:rsidR="007D7144" w:rsidRPr="007D7144" w:rsidRDefault="007D7144" w:rsidP="0064364D">
      <w:pPr>
        <w:pStyle w:val="a7"/>
        <w:spacing w:before="0" w:beforeAutospacing="0" w:after="0" w:afterAutospacing="0" w:line="500" w:lineRule="exact"/>
        <w:jc w:val="both"/>
        <w:rPr>
          <w:rFonts w:hint="eastAsia"/>
        </w:rPr>
      </w:pPr>
    </w:p>
    <w:p w14:paraId="1FD92248" w14:textId="3F15D6CD" w:rsidR="007D7144" w:rsidRDefault="0064364D" w:rsidP="005D619A">
      <w:pPr>
        <w:pStyle w:val="a7"/>
        <w:spacing w:before="0" w:beforeAutospacing="0" w:after="0" w:afterAutospacing="0" w:line="500" w:lineRule="exact"/>
        <w:ind w:firstLineChars="200" w:firstLine="480"/>
        <w:jc w:val="both"/>
      </w:pPr>
      <w:r>
        <w:rPr>
          <w:rFonts w:hint="eastAsia"/>
        </w:rPr>
        <w:t>评分标准</w:t>
      </w:r>
      <w:r>
        <w:rPr>
          <w:rFonts w:hint="eastAsia"/>
        </w:rPr>
        <w:t>如下表：</w:t>
      </w:r>
    </w:p>
    <w:tbl>
      <w:tblPr>
        <w:tblpPr w:leftFromText="180" w:rightFromText="180" w:vertAnchor="text" w:horzAnchor="page" w:tblpXSpec="center" w:tblpY="390"/>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8"/>
        <w:gridCol w:w="5782"/>
        <w:gridCol w:w="1212"/>
        <w:gridCol w:w="13"/>
      </w:tblGrid>
      <w:tr w:rsidR="0064364D" w:rsidRPr="0064364D" w14:paraId="7FC38532" w14:textId="77777777" w:rsidTr="0064364D">
        <w:trPr>
          <w:gridAfter w:val="1"/>
          <w:wAfter w:w="13" w:type="dxa"/>
          <w:trHeight w:val="479"/>
        </w:trPr>
        <w:tc>
          <w:tcPr>
            <w:tcW w:w="846" w:type="dxa"/>
            <w:vAlign w:val="center"/>
          </w:tcPr>
          <w:p w14:paraId="59DC3B19"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评价项目</w:t>
            </w:r>
          </w:p>
        </w:tc>
        <w:tc>
          <w:tcPr>
            <w:tcW w:w="738" w:type="dxa"/>
            <w:vAlign w:val="center"/>
          </w:tcPr>
          <w:p w14:paraId="70D42644"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权重</w:t>
            </w:r>
          </w:p>
        </w:tc>
        <w:tc>
          <w:tcPr>
            <w:tcW w:w="5782" w:type="dxa"/>
            <w:vAlign w:val="center"/>
          </w:tcPr>
          <w:p w14:paraId="15CCE608"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评分标准</w:t>
            </w:r>
          </w:p>
        </w:tc>
        <w:tc>
          <w:tcPr>
            <w:tcW w:w="1212" w:type="dxa"/>
            <w:vAlign w:val="center"/>
          </w:tcPr>
          <w:p w14:paraId="70A186F6"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分值</w:t>
            </w:r>
          </w:p>
        </w:tc>
      </w:tr>
      <w:tr w:rsidR="0064364D" w:rsidRPr="0064364D" w14:paraId="35B92B10" w14:textId="77777777" w:rsidTr="0064364D">
        <w:trPr>
          <w:gridAfter w:val="1"/>
          <w:wAfter w:w="13" w:type="dxa"/>
          <w:trHeight w:val="354"/>
        </w:trPr>
        <w:tc>
          <w:tcPr>
            <w:tcW w:w="846" w:type="dxa"/>
            <w:vMerge w:val="restart"/>
            <w:vAlign w:val="center"/>
          </w:tcPr>
          <w:p w14:paraId="0AD9DCDB"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职业形象</w:t>
            </w:r>
          </w:p>
        </w:tc>
        <w:tc>
          <w:tcPr>
            <w:tcW w:w="738" w:type="dxa"/>
            <w:vMerge w:val="restart"/>
            <w:vAlign w:val="center"/>
          </w:tcPr>
          <w:p w14:paraId="62FA839D"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20分</w:t>
            </w:r>
          </w:p>
        </w:tc>
        <w:tc>
          <w:tcPr>
            <w:tcW w:w="5782" w:type="dxa"/>
            <w:vAlign w:val="center"/>
          </w:tcPr>
          <w:p w14:paraId="3F9817DE"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五官端正、形象气质佳，身材比例好，轮廓清晰，线条流畅，手型好，无疤痕纹身。</w:t>
            </w:r>
          </w:p>
        </w:tc>
        <w:tc>
          <w:tcPr>
            <w:tcW w:w="1212" w:type="dxa"/>
            <w:vAlign w:val="center"/>
          </w:tcPr>
          <w:p w14:paraId="48D886D3"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[15,20]</w:t>
            </w:r>
          </w:p>
        </w:tc>
      </w:tr>
      <w:tr w:rsidR="0064364D" w:rsidRPr="0064364D" w14:paraId="7A0B10F1" w14:textId="77777777" w:rsidTr="0064364D">
        <w:trPr>
          <w:gridAfter w:val="1"/>
          <w:wAfter w:w="13" w:type="dxa"/>
          <w:trHeight w:val="516"/>
        </w:trPr>
        <w:tc>
          <w:tcPr>
            <w:tcW w:w="846" w:type="dxa"/>
            <w:vMerge/>
            <w:vAlign w:val="center"/>
          </w:tcPr>
          <w:p w14:paraId="1BB5D98F" w14:textId="77777777" w:rsidR="0064364D" w:rsidRPr="0064364D" w:rsidRDefault="0064364D" w:rsidP="00BA6DDF">
            <w:pPr>
              <w:jc w:val="center"/>
              <w:rPr>
                <w:rFonts w:ascii="宋体" w:eastAsia="宋体" w:hAnsi="宋体"/>
                <w:b/>
                <w:bCs/>
              </w:rPr>
            </w:pPr>
          </w:p>
        </w:tc>
        <w:tc>
          <w:tcPr>
            <w:tcW w:w="738" w:type="dxa"/>
            <w:vMerge/>
            <w:vAlign w:val="center"/>
          </w:tcPr>
          <w:p w14:paraId="2A680723" w14:textId="77777777" w:rsidR="0064364D" w:rsidRPr="0064364D" w:rsidRDefault="0064364D" w:rsidP="00BA6DDF">
            <w:pPr>
              <w:jc w:val="center"/>
              <w:rPr>
                <w:rFonts w:ascii="宋体" w:eastAsia="宋体" w:hAnsi="宋体"/>
                <w:b/>
                <w:bCs/>
              </w:rPr>
            </w:pPr>
          </w:p>
        </w:tc>
        <w:tc>
          <w:tcPr>
            <w:tcW w:w="5782" w:type="dxa"/>
            <w:vAlign w:val="center"/>
          </w:tcPr>
          <w:p w14:paraId="73E6886D" w14:textId="77777777" w:rsidR="0064364D" w:rsidRPr="0064364D" w:rsidRDefault="0064364D" w:rsidP="0064364D">
            <w:pPr>
              <w:jc w:val="left"/>
              <w:rPr>
                <w:rFonts w:ascii="宋体" w:eastAsia="宋体" w:hAnsi="宋体"/>
                <w:b/>
                <w:bCs/>
              </w:rPr>
            </w:pPr>
            <w:r w:rsidRPr="0064364D">
              <w:rPr>
                <w:rFonts w:ascii="宋体" w:eastAsia="宋体" w:hAnsi="宋体" w:cs="宋体" w:hint="eastAsia"/>
                <w:szCs w:val="21"/>
              </w:rPr>
              <w:t>五官端正、形象气质较好，身材比例较好，手型较好看，无疤痕纹身。</w:t>
            </w:r>
          </w:p>
        </w:tc>
        <w:tc>
          <w:tcPr>
            <w:tcW w:w="1212" w:type="dxa"/>
            <w:vAlign w:val="center"/>
          </w:tcPr>
          <w:p w14:paraId="6E0CBF12"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[10,15）</w:t>
            </w:r>
          </w:p>
        </w:tc>
      </w:tr>
      <w:tr w:rsidR="0064364D" w:rsidRPr="0064364D" w14:paraId="73170B76" w14:textId="77777777" w:rsidTr="0064364D">
        <w:trPr>
          <w:gridAfter w:val="1"/>
          <w:wAfter w:w="13" w:type="dxa"/>
          <w:trHeight w:val="354"/>
        </w:trPr>
        <w:tc>
          <w:tcPr>
            <w:tcW w:w="846" w:type="dxa"/>
            <w:vMerge/>
            <w:vAlign w:val="center"/>
          </w:tcPr>
          <w:p w14:paraId="1595F40D" w14:textId="77777777" w:rsidR="0064364D" w:rsidRPr="0064364D" w:rsidRDefault="0064364D" w:rsidP="00BA6DDF">
            <w:pPr>
              <w:jc w:val="center"/>
              <w:rPr>
                <w:rFonts w:ascii="宋体" w:eastAsia="宋体" w:hAnsi="宋体"/>
                <w:b/>
                <w:bCs/>
              </w:rPr>
            </w:pPr>
          </w:p>
        </w:tc>
        <w:tc>
          <w:tcPr>
            <w:tcW w:w="738" w:type="dxa"/>
            <w:vMerge/>
            <w:vAlign w:val="center"/>
          </w:tcPr>
          <w:p w14:paraId="34C04BFF" w14:textId="77777777" w:rsidR="0064364D" w:rsidRPr="0064364D" w:rsidRDefault="0064364D" w:rsidP="00BA6DDF">
            <w:pPr>
              <w:jc w:val="center"/>
              <w:rPr>
                <w:rFonts w:ascii="宋体" w:eastAsia="宋体" w:hAnsi="宋体"/>
                <w:b/>
                <w:bCs/>
              </w:rPr>
            </w:pPr>
          </w:p>
        </w:tc>
        <w:tc>
          <w:tcPr>
            <w:tcW w:w="5782" w:type="dxa"/>
            <w:vAlign w:val="center"/>
          </w:tcPr>
          <w:p w14:paraId="50305518" w14:textId="77777777" w:rsidR="0064364D" w:rsidRPr="0064364D" w:rsidRDefault="0064364D" w:rsidP="0064364D">
            <w:pPr>
              <w:jc w:val="left"/>
              <w:rPr>
                <w:rFonts w:ascii="宋体" w:eastAsia="宋体" w:hAnsi="宋体"/>
                <w:b/>
                <w:bCs/>
              </w:rPr>
            </w:pPr>
            <w:r w:rsidRPr="0064364D">
              <w:rPr>
                <w:rFonts w:ascii="宋体" w:eastAsia="宋体" w:hAnsi="宋体" w:cs="宋体" w:hint="eastAsia"/>
                <w:szCs w:val="21"/>
              </w:rPr>
              <w:t>身材较差，五官基本端正，身材比例较差，有明显疤痕或纹身，身高达不到要求。</w:t>
            </w:r>
          </w:p>
        </w:tc>
        <w:tc>
          <w:tcPr>
            <w:tcW w:w="1212" w:type="dxa"/>
            <w:vAlign w:val="center"/>
          </w:tcPr>
          <w:p w14:paraId="693D634A"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[0,10）</w:t>
            </w:r>
          </w:p>
        </w:tc>
      </w:tr>
      <w:tr w:rsidR="0064364D" w:rsidRPr="0064364D" w14:paraId="1E5151DA" w14:textId="77777777" w:rsidTr="0064364D">
        <w:trPr>
          <w:gridAfter w:val="1"/>
          <w:wAfter w:w="13" w:type="dxa"/>
          <w:trHeight w:val="354"/>
        </w:trPr>
        <w:tc>
          <w:tcPr>
            <w:tcW w:w="846" w:type="dxa"/>
            <w:vMerge w:val="restart"/>
            <w:vAlign w:val="center"/>
          </w:tcPr>
          <w:p w14:paraId="561F9830"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仪态礼仪</w:t>
            </w:r>
          </w:p>
        </w:tc>
        <w:tc>
          <w:tcPr>
            <w:tcW w:w="738" w:type="dxa"/>
            <w:vMerge w:val="restart"/>
            <w:vAlign w:val="center"/>
          </w:tcPr>
          <w:p w14:paraId="151E600D"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20分</w:t>
            </w:r>
          </w:p>
        </w:tc>
        <w:tc>
          <w:tcPr>
            <w:tcW w:w="5782" w:type="dxa"/>
            <w:vAlign w:val="center"/>
          </w:tcPr>
          <w:p w14:paraId="49579ACE"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着装得体，仪表端庄，言谈举止表现出良好的素养，微笑甜美，具有良好的亲和力和服务意识。</w:t>
            </w:r>
          </w:p>
        </w:tc>
        <w:tc>
          <w:tcPr>
            <w:tcW w:w="1212" w:type="dxa"/>
            <w:vAlign w:val="center"/>
          </w:tcPr>
          <w:p w14:paraId="40DAA0A3"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[15,20]</w:t>
            </w:r>
          </w:p>
        </w:tc>
      </w:tr>
      <w:tr w:rsidR="0064364D" w:rsidRPr="0064364D" w14:paraId="46E18E63" w14:textId="77777777" w:rsidTr="0064364D">
        <w:trPr>
          <w:gridAfter w:val="1"/>
          <w:wAfter w:w="13" w:type="dxa"/>
          <w:trHeight w:val="530"/>
        </w:trPr>
        <w:tc>
          <w:tcPr>
            <w:tcW w:w="846" w:type="dxa"/>
            <w:vMerge/>
            <w:vAlign w:val="center"/>
          </w:tcPr>
          <w:p w14:paraId="30BDDA5C" w14:textId="77777777" w:rsidR="0064364D" w:rsidRPr="0064364D" w:rsidRDefault="0064364D" w:rsidP="00BA6DDF">
            <w:pPr>
              <w:jc w:val="center"/>
              <w:rPr>
                <w:rFonts w:ascii="宋体" w:eastAsia="宋体" w:hAnsi="宋体"/>
                <w:b/>
                <w:bCs/>
              </w:rPr>
            </w:pPr>
          </w:p>
        </w:tc>
        <w:tc>
          <w:tcPr>
            <w:tcW w:w="738" w:type="dxa"/>
            <w:vMerge/>
            <w:vAlign w:val="center"/>
          </w:tcPr>
          <w:p w14:paraId="7E6EBDCE" w14:textId="77777777" w:rsidR="0064364D" w:rsidRPr="0064364D" w:rsidRDefault="0064364D" w:rsidP="00BA6DDF">
            <w:pPr>
              <w:jc w:val="center"/>
              <w:rPr>
                <w:rFonts w:ascii="宋体" w:eastAsia="宋体" w:hAnsi="宋体"/>
                <w:b/>
                <w:bCs/>
              </w:rPr>
            </w:pPr>
          </w:p>
        </w:tc>
        <w:tc>
          <w:tcPr>
            <w:tcW w:w="5782" w:type="dxa"/>
            <w:vAlign w:val="center"/>
          </w:tcPr>
          <w:p w14:paraId="7974857D"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举止较得体，穿着比较整洁，微笑较甜美，没有明显的多余动作。</w:t>
            </w:r>
          </w:p>
        </w:tc>
        <w:tc>
          <w:tcPr>
            <w:tcW w:w="1212" w:type="dxa"/>
            <w:vAlign w:val="center"/>
          </w:tcPr>
          <w:p w14:paraId="0631FDC8"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[10,15）</w:t>
            </w:r>
          </w:p>
        </w:tc>
      </w:tr>
      <w:tr w:rsidR="0064364D" w:rsidRPr="0064364D" w14:paraId="30E077E7" w14:textId="77777777" w:rsidTr="0064364D">
        <w:trPr>
          <w:gridAfter w:val="1"/>
          <w:wAfter w:w="13" w:type="dxa"/>
          <w:trHeight w:val="354"/>
        </w:trPr>
        <w:tc>
          <w:tcPr>
            <w:tcW w:w="846" w:type="dxa"/>
            <w:vMerge/>
            <w:vAlign w:val="center"/>
          </w:tcPr>
          <w:p w14:paraId="562056A9" w14:textId="77777777" w:rsidR="0064364D" w:rsidRPr="0064364D" w:rsidRDefault="0064364D" w:rsidP="00BA6DDF">
            <w:pPr>
              <w:jc w:val="center"/>
              <w:rPr>
                <w:rFonts w:ascii="宋体" w:eastAsia="宋体" w:hAnsi="宋体"/>
                <w:b/>
                <w:bCs/>
              </w:rPr>
            </w:pPr>
          </w:p>
        </w:tc>
        <w:tc>
          <w:tcPr>
            <w:tcW w:w="738" w:type="dxa"/>
            <w:vMerge/>
            <w:vAlign w:val="center"/>
          </w:tcPr>
          <w:p w14:paraId="31A98469" w14:textId="77777777" w:rsidR="0064364D" w:rsidRPr="0064364D" w:rsidRDefault="0064364D" w:rsidP="00BA6DDF">
            <w:pPr>
              <w:jc w:val="center"/>
              <w:rPr>
                <w:rFonts w:ascii="宋体" w:eastAsia="宋体" w:hAnsi="宋体"/>
                <w:b/>
                <w:bCs/>
              </w:rPr>
            </w:pPr>
          </w:p>
        </w:tc>
        <w:tc>
          <w:tcPr>
            <w:tcW w:w="5782" w:type="dxa"/>
            <w:vAlign w:val="center"/>
          </w:tcPr>
          <w:p w14:paraId="4F498304"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举止不注意，穿着不得体，有明显的多余动作。</w:t>
            </w:r>
          </w:p>
        </w:tc>
        <w:tc>
          <w:tcPr>
            <w:tcW w:w="1212" w:type="dxa"/>
            <w:vAlign w:val="center"/>
          </w:tcPr>
          <w:p w14:paraId="5234063F" w14:textId="77777777" w:rsidR="0064364D" w:rsidRPr="0064364D" w:rsidRDefault="0064364D" w:rsidP="00BA6DDF">
            <w:pPr>
              <w:jc w:val="center"/>
              <w:rPr>
                <w:rFonts w:ascii="宋体" w:eastAsia="宋体" w:hAnsi="宋体"/>
                <w:b/>
                <w:bCs/>
              </w:rPr>
            </w:pPr>
            <w:r w:rsidRPr="0064364D">
              <w:rPr>
                <w:rFonts w:ascii="宋体" w:eastAsia="宋体" w:hAnsi="宋体" w:cs="宋体" w:hint="eastAsia"/>
                <w:szCs w:val="21"/>
              </w:rPr>
              <w:t>[0,10）</w:t>
            </w:r>
          </w:p>
        </w:tc>
      </w:tr>
      <w:tr w:rsidR="0064364D" w:rsidRPr="0064364D" w14:paraId="7A93B0C8" w14:textId="77777777" w:rsidTr="0064364D">
        <w:trPr>
          <w:gridAfter w:val="1"/>
          <w:wAfter w:w="13" w:type="dxa"/>
          <w:trHeight w:val="428"/>
        </w:trPr>
        <w:tc>
          <w:tcPr>
            <w:tcW w:w="846" w:type="dxa"/>
            <w:vMerge w:val="restart"/>
            <w:vAlign w:val="center"/>
          </w:tcPr>
          <w:p w14:paraId="2E64AAAB"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语言表达</w:t>
            </w:r>
          </w:p>
          <w:p w14:paraId="66F41C1D"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能力</w:t>
            </w:r>
          </w:p>
        </w:tc>
        <w:tc>
          <w:tcPr>
            <w:tcW w:w="738" w:type="dxa"/>
            <w:vMerge w:val="restart"/>
            <w:vAlign w:val="center"/>
          </w:tcPr>
          <w:p w14:paraId="3DE77501"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30分</w:t>
            </w:r>
          </w:p>
        </w:tc>
        <w:tc>
          <w:tcPr>
            <w:tcW w:w="5782" w:type="dxa"/>
            <w:vAlign w:val="center"/>
          </w:tcPr>
          <w:p w14:paraId="7380737D"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中英文发音标准，表达清楚、准确、流畅、逻辑性强，富有感染力，能清楚表达自己的思想、观点。</w:t>
            </w:r>
          </w:p>
        </w:tc>
        <w:tc>
          <w:tcPr>
            <w:tcW w:w="1212" w:type="dxa"/>
            <w:vAlign w:val="center"/>
          </w:tcPr>
          <w:p w14:paraId="21DB713B"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[24,30]</w:t>
            </w:r>
          </w:p>
        </w:tc>
      </w:tr>
      <w:tr w:rsidR="0064364D" w:rsidRPr="0064364D" w14:paraId="1029D8E0" w14:textId="77777777" w:rsidTr="0064364D">
        <w:trPr>
          <w:gridAfter w:val="1"/>
          <w:wAfter w:w="13" w:type="dxa"/>
          <w:trHeight w:val="354"/>
        </w:trPr>
        <w:tc>
          <w:tcPr>
            <w:tcW w:w="846" w:type="dxa"/>
            <w:vMerge/>
            <w:vAlign w:val="center"/>
          </w:tcPr>
          <w:p w14:paraId="0EF1EC62" w14:textId="77777777" w:rsidR="0064364D" w:rsidRPr="0064364D" w:rsidRDefault="0064364D" w:rsidP="00BA6DDF">
            <w:pPr>
              <w:jc w:val="center"/>
              <w:rPr>
                <w:rFonts w:ascii="宋体" w:eastAsia="宋体" w:hAnsi="宋体"/>
                <w:b/>
                <w:bCs/>
              </w:rPr>
            </w:pPr>
          </w:p>
        </w:tc>
        <w:tc>
          <w:tcPr>
            <w:tcW w:w="738" w:type="dxa"/>
            <w:vMerge/>
            <w:vAlign w:val="center"/>
          </w:tcPr>
          <w:p w14:paraId="72062BAA" w14:textId="77777777" w:rsidR="0064364D" w:rsidRPr="0064364D" w:rsidRDefault="0064364D" w:rsidP="00BA6DDF">
            <w:pPr>
              <w:jc w:val="center"/>
              <w:rPr>
                <w:rFonts w:ascii="宋体" w:eastAsia="宋体" w:hAnsi="宋体"/>
                <w:b/>
                <w:bCs/>
              </w:rPr>
            </w:pPr>
          </w:p>
        </w:tc>
        <w:tc>
          <w:tcPr>
            <w:tcW w:w="5782" w:type="dxa"/>
            <w:vAlign w:val="center"/>
          </w:tcPr>
          <w:p w14:paraId="71C5FE35" w14:textId="77777777" w:rsidR="0064364D" w:rsidRPr="0064364D" w:rsidRDefault="0064364D" w:rsidP="0064364D">
            <w:pPr>
              <w:jc w:val="left"/>
              <w:rPr>
                <w:rFonts w:ascii="宋体" w:eastAsia="宋体" w:hAnsi="宋体"/>
              </w:rPr>
            </w:pPr>
            <w:r w:rsidRPr="0064364D">
              <w:rPr>
                <w:rFonts w:ascii="宋体" w:eastAsia="宋体" w:hAnsi="宋体" w:cs="宋体" w:hint="eastAsia"/>
                <w:szCs w:val="21"/>
              </w:rPr>
              <w:t>中英文发音较标准，表达比较清楚，较有逻辑性，有较好的表现力和感染力，能将自己的思想、观点较流畅表达出来。</w:t>
            </w:r>
          </w:p>
        </w:tc>
        <w:tc>
          <w:tcPr>
            <w:tcW w:w="1212" w:type="dxa"/>
            <w:vAlign w:val="center"/>
          </w:tcPr>
          <w:p w14:paraId="53B6355B"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[15,24）</w:t>
            </w:r>
          </w:p>
        </w:tc>
      </w:tr>
      <w:tr w:rsidR="0064364D" w:rsidRPr="0064364D" w14:paraId="4397C141" w14:textId="77777777" w:rsidTr="0064364D">
        <w:trPr>
          <w:gridAfter w:val="1"/>
          <w:wAfter w:w="13" w:type="dxa"/>
          <w:trHeight w:val="354"/>
        </w:trPr>
        <w:tc>
          <w:tcPr>
            <w:tcW w:w="846" w:type="dxa"/>
            <w:vMerge/>
            <w:vAlign w:val="center"/>
          </w:tcPr>
          <w:p w14:paraId="3071C3AC" w14:textId="77777777" w:rsidR="0064364D" w:rsidRPr="0064364D" w:rsidRDefault="0064364D" w:rsidP="00BA6DDF">
            <w:pPr>
              <w:jc w:val="center"/>
              <w:rPr>
                <w:rFonts w:ascii="宋体" w:eastAsia="宋体" w:hAnsi="宋体"/>
                <w:b/>
                <w:bCs/>
              </w:rPr>
            </w:pPr>
          </w:p>
        </w:tc>
        <w:tc>
          <w:tcPr>
            <w:tcW w:w="738" w:type="dxa"/>
            <w:vMerge/>
            <w:vAlign w:val="center"/>
          </w:tcPr>
          <w:p w14:paraId="176C5D1A" w14:textId="77777777" w:rsidR="0064364D" w:rsidRPr="0064364D" w:rsidRDefault="0064364D" w:rsidP="00BA6DDF">
            <w:pPr>
              <w:jc w:val="center"/>
              <w:rPr>
                <w:rFonts w:ascii="宋体" w:eastAsia="宋体" w:hAnsi="宋体"/>
                <w:b/>
                <w:bCs/>
              </w:rPr>
            </w:pPr>
          </w:p>
        </w:tc>
        <w:tc>
          <w:tcPr>
            <w:tcW w:w="5782" w:type="dxa"/>
            <w:vAlign w:val="center"/>
          </w:tcPr>
          <w:p w14:paraId="333C6A17" w14:textId="77777777" w:rsidR="0064364D" w:rsidRPr="0064364D" w:rsidRDefault="0064364D" w:rsidP="0064364D">
            <w:pPr>
              <w:jc w:val="left"/>
              <w:rPr>
                <w:rFonts w:ascii="宋体" w:eastAsia="宋体" w:hAnsi="宋体"/>
              </w:rPr>
            </w:pPr>
            <w:r w:rsidRPr="0064364D">
              <w:rPr>
                <w:rFonts w:ascii="宋体" w:eastAsia="宋体" w:hAnsi="宋体" w:cs="宋体" w:hint="eastAsia"/>
                <w:szCs w:val="21"/>
              </w:rPr>
              <w:t>发音不标准，表达不清楚，词不达意，存在明显表达错误，缺乏逻辑性。</w:t>
            </w:r>
          </w:p>
        </w:tc>
        <w:tc>
          <w:tcPr>
            <w:tcW w:w="1212" w:type="dxa"/>
            <w:vAlign w:val="center"/>
          </w:tcPr>
          <w:p w14:paraId="2FBEBE50"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[0,15）</w:t>
            </w:r>
          </w:p>
        </w:tc>
      </w:tr>
      <w:tr w:rsidR="0064364D" w:rsidRPr="0064364D" w14:paraId="67C8AA88" w14:textId="77777777" w:rsidTr="0064364D">
        <w:trPr>
          <w:gridAfter w:val="1"/>
          <w:wAfter w:w="13" w:type="dxa"/>
        </w:trPr>
        <w:tc>
          <w:tcPr>
            <w:tcW w:w="846" w:type="dxa"/>
            <w:vMerge w:val="restart"/>
            <w:vAlign w:val="center"/>
          </w:tcPr>
          <w:p w14:paraId="2FDDAB50"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综合能力</w:t>
            </w:r>
          </w:p>
        </w:tc>
        <w:tc>
          <w:tcPr>
            <w:tcW w:w="738" w:type="dxa"/>
            <w:vMerge w:val="restart"/>
            <w:vAlign w:val="center"/>
          </w:tcPr>
          <w:p w14:paraId="6601E797"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30分</w:t>
            </w:r>
          </w:p>
        </w:tc>
        <w:tc>
          <w:tcPr>
            <w:tcW w:w="5782" w:type="dxa"/>
            <w:vAlign w:val="center"/>
          </w:tcPr>
          <w:p w14:paraId="721E694A"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反应敏捷、情绪稳定，考虑问题周全，思路清晰、论点鲜明、逻辑性强、说服力强、感召力强，才艺展示突出。对问题的回答体现了较高的职业素养，对专业及未来的学习规划有清晰认识。</w:t>
            </w:r>
          </w:p>
        </w:tc>
        <w:tc>
          <w:tcPr>
            <w:tcW w:w="1212" w:type="dxa"/>
            <w:vAlign w:val="center"/>
          </w:tcPr>
          <w:p w14:paraId="13BA2922"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[24,30]</w:t>
            </w:r>
          </w:p>
        </w:tc>
      </w:tr>
      <w:tr w:rsidR="0064364D" w:rsidRPr="0064364D" w14:paraId="168D6522" w14:textId="77777777" w:rsidTr="0064364D">
        <w:trPr>
          <w:gridAfter w:val="1"/>
          <w:wAfter w:w="13" w:type="dxa"/>
        </w:trPr>
        <w:tc>
          <w:tcPr>
            <w:tcW w:w="846" w:type="dxa"/>
            <w:vMerge/>
            <w:vAlign w:val="center"/>
          </w:tcPr>
          <w:p w14:paraId="1843118E" w14:textId="77777777" w:rsidR="0064364D" w:rsidRPr="0064364D" w:rsidRDefault="0064364D" w:rsidP="00BA6DDF">
            <w:pPr>
              <w:jc w:val="center"/>
              <w:rPr>
                <w:rFonts w:ascii="宋体" w:eastAsia="宋体" w:hAnsi="宋体"/>
                <w:b/>
                <w:bCs/>
              </w:rPr>
            </w:pPr>
          </w:p>
        </w:tc>
        <w:tc>
          <w:tcPr>
            <w:tcW w:w="738" w:type="dxa"/>
            <w:vMerge/>
            <w:vAlign w:val="center"/>
          </w:tcPr>
          <w:p w14:paraId="60052882" w14:textId="77777777" w:rsidR="0064364D" w:rsidRPr="0064364D" w:rsidRDefault="0064364D" w:rsidP="00BA6DDF">
            <w:pPr>
              <w:jc w:val="center"/>
              <w:rPr>
                <w:rFonts w:ascii="宋体" w:eastAsia="宋体" w:hAnsi="宋体"/>
                <w:b/>
                <w:bCs/>
              </w:rPr>
            </w:pPr>
          </w:p>
        </w:tc>
        <w:tc>
          <w:tcPr>
            <w:tcW w:w="5782" w:type="dxa"/>
            <w:vAlign w:val="center"/>
          </w:tcPr>
          <w:p w14:paraId="40EFFEB5"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反应较敏捷、情绪较稳定，考虑问题较周全，思路较清晰，分析问题比较透彻，论据比较充分，逻辑性较强，才艺展示比较好。对问题的回答有一定的职业素养，对专业及未来的学习有一定的规划。</w:t>
            </w:r>
          </w:p>
        </w:tc>
        <w:tc>
          <w:tcPr>
            <w:tcW w:w="1212" w:type="dxa"/>
            <w:vAlign w:val="center"/>
          </w:tcPr>
          <w:p w14:paraId="520B4CC8"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[15,24）</w:t>
            </w:r>
          </w:p>
        </w:tc>
      </w:tr>
      <w:tr w:rsidR="0064364D" w:rsidRPr="0064364D" w14:paraId="1AD3D947" w14:textId="77777777" w:rsidTr="0064364D">
        <w:trPr>
          <w:gridAfter w:val="1"/>
          <w:wAfter w:w="13" w:type="dxa"/>
        </w:trPr>
        <w:tc>
          <w:tcPr>
            <w:tcW w:w="846" w:type="dxa"/>
            <w:vMerge/>
            <w:vAlign w:val="center"/>
          </w:tcPr>
          <w:p w14:paraId="496D7FF9" w14:textId="77777777" w:rsidR="0064364D" w:rsidRPr="0064364D" w:rsidRDefault="0064364D" w:rsidP="00BA6DDF">
            <w:pPr>
              <w:jc w:val="center"/>
              <w:rPr>
                <w:rFonts w:ascii="宋体" w:eastAsia="宋体" w:hAnsi="宋体"/>
                <w:b/>
                <w:bCs/>
              </w:rPr>
            </w:pPr>
          </w:p>
        </w:tc>
        <w:tc>
          <w:tcPr>
            <w:tcW w:w="738" w:type="dxa"/>
            <w:vMerge/>
            <w:vAlign w:val="center"/>
          </w:tcPr>
          <w:p w14:paraId="08D35D42" w14:textId="77777777" w:rsidR="0064364D" w:rsidRPr="0064364D" w:rsidRDefault="0064364D" w:rsidP="00BA6DDF">
            <w:pPr>
              <w:jc w:val="center"/>
              <w:rPr>
                <w:rFonts w:ascii="宋体" w:eastAsia="宋体" w:hAnsi="宋体"/>
                <w:b/>
                <w:bCs/>
              </w:rPr>
            </w:pPr>
          </w:p>
        </w:tc>
        <w:tc>
          <w:tcPr>
            <w:tcW w:w="5782" w:type="dxa"/>
            <w:vAlign w:val="center"/>
          </w:tcPr>
          <w:p w14:paraId="2FAD72BC" w14:textId="77777777" w:rsidR="0064364D" w:rsidRPr="0064364D" w:rsidRDefault="0064364D" w:rsidP="0064364D">
            <w:pPr>
              <w:spacing w:line="400" w:lineRule="exact"/>
              <w:jc w:val="left"/>
              <w:rPr>
                <w:rFonts w:ascii="宋体" w:eastAsia="宋体" w:hAnsi="宋体" w:cs="宋体"/>
                <w:szCs w:val="21"/>
              </w:rPr>
            </w:pPr>
            <w:r w:rsidRPr="0064364D">
              <w:rPr>
                <w:rFonts w:ascii="宋体" w:eastAsia="宋体" w:hAnsi="宋体" w:cs="宋体" w:hint="eastAsia"/>
                <w:szCs w:val="21"/>
              </w:rPr>
              <w:t>反应较迟钝，情绪易激动，论点不鲜明，观点不清晰，逻辑性不强，无才艺展示。对专业和未来的学习规划认识不清楚。</w:t>
            </w:r>
          </w:p>
        </w:tc>
        <w:tc>
          <w:tcPr>
            <w:tcW w:w="1212" w:type="dxa"/>
            <w:vAlign w:val="center"/>
          </w:tcPr>
          <w:p w14:paraId="2C177442" w14:textId="77777777" w:rsidR="0064364D" w:rsidRPr="0064364D" w:rsidRDefault="0064364D" w:rsidP="00BA6DDF">
            <w:pPr>
              <w:spacing w:line="400" w:lineRule="exact"/>
              <w:jc w:val="center"/>
              <w:rPr>
                <w:rFonts w:ascii="宋体" w:eastAsia="宋体" w:hAnsi="宋体" w:cs="宋体"/>
                <w:szCs w:val="21"/>
              </w:rPr>
            </w:pPr>
            <w:r w:rsidRPr="0064364D">
              <w:rPr>
                <w:rFonts w:ascii="宋体" w:eastAsia="宋体" w:hAnsi="宋体" w:cs="宋体" w:hint="eastAsia"/>
                <w:szCs w:val="21"/>
              </w:rPr>
              <w:t>[0,15）</w:t>
            </w:r>
          </w:p>
        </w:tc>
      </w:tr>
      <w:tr w:rsidR="0064364D" w:rsidRPr="0064364D" w14:paraId="58033591" w14:textId="77777777" w:rsidTr="0064364D">
        <w:trPr>
          <w:trHeight w:val="508"/>
        </w:trPr>
        <w:tc>
          <w:tcPr>
            <w:tcW w:w="846" w:type="dxa"/>
            <w:vAlign w:val="center"/>
          </w:tcPr>
          <w:p w14:paraId="4C432F57"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总分</w:t>
            </w:r>
          </w:p>
        </w:tc>
        <w:tc>
          <w:tcPr>
            <w:tcW w:w="7745" w:type="dxa"/>
            <w:gridSpan w:val="4"/>
            <w:vAlign w:val="center"/>
          </w:tcPr>
          <w:p w14:paraId="487BFF70" w14:textId="77777777" w:rsidR="0064364D" w:rsidRPr="0064364D" w:rsidRDefault="0064364D" w:rsidP="00BA6DDF">
            <w:pPr>
              <w:jc w:val="center"/>
              <w:rPr>
                <w:rFonts w:ascii="宋体" w:eastAsia="宋体" w:hAnsi="宋体"/>
                <w:b/>
                <w:bCs/>
              </w:rPr>
            </w:pPr>
            <w:r w:rsidRPr="0064364D">
              <w:rPr>
                <w:rFonts w:ascii="宋体" w:eastAsia="宋体" w:hAnsi="宋体" w:hint="eastAsia"/>
                <w:b/>
                <w:bCs/>
              </w:rPr>
              <w:t>100分</w:t>
            </w:r>
          </w:p>
        </w:tc>
      </w:tr>
    </w:tbl>
    <w:p w14:paraId="1F499713" w14:textId="65357503" w:rsidR="007D7144" w:rsidRDefault="007D7144" w:rsidP="0064364D">
      <w:pPr>
        <w:pStyle w:val="a7"/>
        <w:spacing w:before="0" w:beforeAutospacing="0" w:after="0" w:afterAutospacing="0" w:line="500" w:lineRule="exact"/>
        <w:jc w:val="both"/>
        <w:rPr>
          <w:rFonts w:hint="eastAsia"/>
        </w:rPr>
      </w:pPr>
    </w:p>
    <w:p w14:paraId="30898525" w14:textId="77777777" w:rsidR="0064364D" w:rsidRPr="0064364D" w:rsidRDefault="0064364D" w:rsidP="0064364D">
      <w:pPr>
        <w:spacing w:line="360" w:lineRule="exact"/>
        <w:ind w:firstLineChars="200" w:firstLine="480"/>
        <w:rPr>
          <w:rFonts w:ascii="宋体" w:eastAsia="宋体" w:hAnsi="宋体" w:cs="宋体" w:hint="eastAsia"/>
          <w:color w:val="000000" w:themeColor="text1"/>
          <w:kern w:val="0"/>
        </w:rPr>
      </w:pPr>
      <w:r w:rsidRPr="0064364D">
        <w:rPr>
          <w:rFonts w:ascii="宋体" w:eastAsia="宋体" w:hAnsi="宋体" w:cs="宋体" w:hint="eastAsia"/>
          <w:color w:val="000000" w:themeColor="text1"/>
          <w:kern w:val="0"/>
        </w:rPr>
        <w:t>备注：1.分值栏中的“[”表示包含关系，“）”表示不包含关系。</w:t>
      </w:r>
    </w:p>
    <w:p w14:paraId="26C5B59C" w14:textId="77777777" w:rsidR="0064364D" w:rsidRPr="0064364D" w:rsidRDefault="0064364D" w:rsidP="0064364D">
      <w:pPr>
        <w:spacing w:line="360" w:lineRule="exact"/>
        <w:ind w:firstLineChars="200" w:firstLine="480"/>
        <w:rPr>
          <w:rFonts w:ascii="宋体" w:eastAsia="宋体" w:hAnsi="宋体" w:cs="宋体" w:hint="eastAsia"/>
          <w:color w:val="000000" w:themeColor="text1"/>
          <w:kern w:val="0"/>
        </w:rPr>
      </w:pPr>
      <w:r w:rsidRPr="0064364D">
        <w:rPr>
          <w:rFonts w:ascii="宋体" w:eastAsia="宋体" w:hAnsi="宋体" w:cs="宋体" w:hint="eastAsia"/>
          <w:color w:val="000000" w:themeColor="text1"/>
          <w:kern w:val="0"/>
        </w:rPr>
        <w:t>2.等级评定：90分≤优秀≤100分；60分≤及格&lt;90分；不及格&lt;60分（缺考计0分）。</w:t>
      </w:r>
    </w:p>
    <w:p w14:paraId="09D4DAFF" w14:textId="6C55359F" w:rsidR="0064364D" w:rsidRDefault="0064364D" w:rsidP="0064364D">
      <w:pPr>
        <w:spacing w:line="360" w:lineRule="exact"/>
        <w:ind w:firstLineChars="200" w:firstLine="480"/>
        <w:rPr>
          <w:rFonts w:ascii="宋体" w:eastAsia="宋体" w:hAnsi="宋体" w:cs="宋体"/>
          <w:color w:val="000000" w:themeColor="text1"/>
          <w:kern w:val="0"/>
        </w:rPr>
      </w:pPr>
      <w:r w:rsidRPr="0064364D">
        <w:rPr>
          <w:rFonts w:ascii="宋体" w:eastAsia="宋体" w:hAnsi="宋体" w:cs="宋体" w:hint="eastAsia"/>
          <w:color w:val="000000" w:themeColor="text1"/>
          <w:kern w:val="0"/>
        </w:rPr>
        <w:t>3.对于拥有国家认可的与报考专业相关的职业资格证书和行业企业工作经历的考生，面试可酌情适当加分。</w:t>
      </w:r>
    </w:p>
    <w:p w14:paraId="1BF716B1" w14:textId="77777777" w:rsidR="005008F0" w:rsidRPr="0064364D" w:rsidRDefault="005008F0" w:rsidP="0064364D">
      <w:pPr>
        <w:spacing w:line="360" w:lineRule="exact"/>
        <w:ind w:firstLineChars="200" w:firstLine="480"/>
        <w:rPr>
          <w:rFonts w:ascii="宋体" w:eastAsia="宋体" w:hAnsi="宋体" w:cs="宋体" w:hint="eastAsia"/>
          <w:color w:val="000000" w:themeColor="text1"/>
          <w:kern w:val="0"/>
        </w:rPr>
      </w:pPr>
    </w:p>
    <w:p w14:paraId="52753640" w14:textId="39349FA8" w:rsidR="005008F0" w:rsidRDefault="005008F0" w:rsidP="005008F0">
      <w:pPr>
        <w:spacing w:line="500" w:lineRule="exact"/>
        <w:jc w:val="center"/>
        <w:rPr>
          <w:rFonts w:ascii="Times New Roman" w:eastAsia="黑体" w:hAnsi="Times New Roman" w:hint="eastAsia"/>
          <w:b/>
          <w:sz w:val="28"/>
          <w:szCs w:val="28"/>
        </w:rPr>
      </w:pPr>
      <w:r>
        <w:rPr>
          <w:rFonts w:ascii="Times New Roman" w:eastAsia="黑体" w:hAnsi="Times New Roman" w:hint="eastAsia"/>
          <w:b/>
          <w:sz w:val="28"/>
          <w:szCs w:val="28"/>
        </w:rPr>
        <w:t>四</w:t>
      </w:r>
      <w:r>
        <w:rPr>
          <w:rFonts w:ascii="Times New Roman" w:eastAsia="黑体" w:hAnsi="Times New Roman"/>
          <w:b/>
          <w:sz w:val="28"/>
          <w:szCs w:val="28"/>
        </w:rPr>
        <w:t>、</w:t>
      </w:r>
      <w:r>
        <w:rPr>
          <w:rFonts w:ascii="Times New Roman" w:eastAsia="黑体" w:hAnsi="Times New Roman" w:hint="eastAsia"/>
          <w:b/>
          <w:sz w:val="28"/>
          <w:szCs w:val="28"/>
        </w:rPr>
        <w:t>机试</w:t>
      </w:r>
      <w:r>
        <w:rPr>
          <w:rFonts w:ascii="Times New Roman" w:eastAsia="黑体" w:hAnsi="Times New Roman"/>
          <w:b/>
          <w:sz w:val="28"/>
          <w:szCs w:val="28"/>
        </w:rPr>
        <w:t>内容</w:t>
      </w:r>
      <w:r w:rsidRPr="005D619A">
        <w:rPr>
          <w:rFonts w:ascii="Times New Roman" w:eastAsia="黑体" w:hAnsi="Times New Roman" w:hint="eastAsia"/>
          <w:b/>
          <w:sz w:val="28"/>
          <w:szCs w:val="28"/>
        </w:rPr>
        <w:t>与</w:t>
      </w:r>
      <w:r w:rsidR="00751989">
        <w:rPr>
          <w:rFonts w:ascii="Times New Roman" w:eastAsia="黑体" w:hAnsi="Times New Roman" w:hint="eastAsia"/>
          <w:b/>
          <w:sz w:val="28"/>
          <w:szCs w:val="28"/>
        </w:rPr>
        <w:t>考试说明</w:t>
      </w:r>
    </w:p>
    <w:p w14:paraId="7C77E112" w14:textId="08CEDDEF" w:rsidR="00932D5B" w:rsidRPr="00751989" w:rsidRDefault="00932D5B" w:rsidP="00751989">
      <w:pPr>
        <w:spacing w:line="500" w:lineRule="exact"/>
        <w:ind w:firstLineChars="200" w:firstLine="482"/>
        <w:rPr>
          <w:rFonts w:ascii="黑体" w:eastAsia="黑体" w:hAnsi="黑体"/>
          <w:b/>
        </w:rPr>
      </w:pPr>
      <w:r w:rsidRPr="00751989">
        <w:rPr>
          <w:rFonts w:ascii="黑体" w:eastAsia="黑体" w:hAnsi="黑体" w:hint="eastAsia"/>
          <w:b/>
        </w:rPr>
        <w:t>（</w:t>
      </w:r>
      <w:r w:rsidRPr="00751989">
        <w:rPr>
          <w:rFonts w:ascii="黑体" w:eastAsia="黑体" w:hAnsi="黑体"/>
          <w:b/>
        </w:rPr>
        <w:t>一）</w:t>
      </w:r>
      <w:r w:rsidR="00751989" w:rsidRPr="00751989">
        <w:rPr>
          <w:rFonts w:ascii="黑体" w:eastAsia="黑体" w:hAnsi="黑体" w:hint="eastAsia"/>
          <w:b/>
        </w:rPr>
        <w:t>机试内容</w:t>
      </w:r>
    </w:p>
    <w:p w14:paraId="3823BAC8" w14:textId="77777777" w:rsidR="00751989" w:rsidRPr="003934AB" w:rsidRDefault="00751989" w:rsidP="00751989">
      <w:pPr>
        <w:pStyle w:val="a7"/>
        <w:spacing w:before="0" w:beforeAutospacing="0" w:after="0" w:afterAutospacing="0" w:line="500" w:lineRule="exact"/>
        <w:ind w:firstLineChars="200" w:firstLine="480"/>
        <w:jc w:val="both"/>
      </w:pPr>
      <w:r>
        <w:rPr>
          <w:rFonts w:hint="eastAsia"/>
        </w:rPr>
        <w:t>试题内容包括国学常识、历史地理知识、职业道德、人际交往、逻辑分析、跨文化知识、信息与信息技术等；试卷中包括基础题、中等难度题和较高难度题，其中基础题占6</w:t>
      </w:r>
      <w:r>
        <w:t>0%</w:t>
      </w:r>
      <w:r>
        <w:rPr>
          <w:rFonts w:hint="eastAsia"/>
        </w:rPr>
        <w:t>，中等难度题占2</w:t>
      </w:r>
      <w:r>
        <w:t>5%</w:t>
      </w:r>
      <w:r>
        <w:rPr>
          <w:rFonts w:hint="eastAsia"/>
        </w:rPr>
        <w:t>，较高难度题占1</w:t>
      </w:r>
      <w:r>
        <w:t>5%</w:t>
      </w:r>
      <w:r>
        <w:rPr>
          <w:rFonts w:hint="eastAsia"/>
        </w:rPr>
        <w:t>。</w:t>
      </w:r>
    </w:p>
    <w:p w14:paraId="0324DC4A" w14:textId="6FDCDCC9" w:rsidR="00751989" w:rsidRPr="00751989" w:rsidRDefault="00751989" w:rsidP="00751989">
      <w:pPr>
        <w:spacing w:line="500" w:lineRule="exact"/>
        <w:ind w:firstLineChars="200" w:firstLine="482"/>
        <w:rPr>
          <w:rFonts w:ascii="黑体" w:eastAsia="黑体" w:hAnsi="黑体"/>
          <w:b/>
        </w:rPr>
      </w:pPr>
      <w:r w:rsidRPr="00751989">
        <w:rPr>
          <w:rFonts w:ascii="黑体" w:eastAsia="黑体" w:hAnsi="黑体" w:hint="eastAsia"/>
          <w:b/>
        </w:rPr>
        <w:t>（二）考试</w:t>
      </w:r>
      <w:r w:rsidR="008F3895">
        <w:rPr>
          <w:rFonts w:ascii="黑体" w:eastAsia="黑体" w:hAnsi="黑体" w:hint="eastAsia"/>
          <w:b/>
        </w:rPr>
        <w:t>方式</w:t>
      </w:r>
    </w:p>
    <w:p w14:paraId="4ED31919" w14:textId="7673C63D" w:rsidR="00751989" w:rsidRPr="00751989" w:rsidRDefault="00751989" w:rsidP="00932D5B">
      <w:pPr>
        <w:pStyle w:val="a7"/>
        <w:spacing w:before="0" w:beforeAutospacing="0" w:after="0" w:afterAutospacing="0" w:line="500" w:lineRule="exact"/>
        <w:ind w:firstLineChars="200" w:firstLine="480"/>
        <w:rPr>
          <w:rFonts w:hint="eastAsia"/>
        </w:rPr>
      </w:pPr>
      <w:r w:rsidRPr="008656C7">
        <w:rPr>
          <w:color w:val="000000" w:themeColor="text1"/>
        </w:rPr>
        <w:t>闭卷、</w:t>
      </w:r>
      <w:r w:rsidRPr="008656C7">
        <w:rPr>
          <w:rFonts w:hint="eastAsia"/>
          <w:color w:val="000000" w:themeColor="text1"/>
        </w:rPr>
        <w:t>机试</w:t>
      </w:r>
      <w:r>
        <w:t>。</w:t>
      </w:r>
    </w:p>
    <w:p w14:paraId="5C0A5A6D" w14:textId="6F10F16D" w:rsidR="00932D5B" w:rsidRPr="00751989" w:rsidRDefault="00932D5B" w:rsidP="00751989">
      <w:pPr>
        <w:spacing w:line="500" w:lineRule="exact"/>
        <w:ind w:firstLineChars="200" w:firstLine="482"/>
        <w:rPr>
          <w:rFonts w:ascii="黑体" w:eastAsia="黑体" w:hAnsi="黑体"/>
          <w:b/>
        </w:rPr>
      </w:pPr>
      <w:r w:rsidRPr="00751989">
        <w:rPr>
          <w:rFonts w:ascii="黑体" w:eastAsia="黑体" w:hAnsi="黑体"/>
          <w:b/>
        </w:rPr>
        <w:t>（</w:t>
      </w:r>
      <w:r w:rsidR="00751989" w:rsidRPr="00751989">
        <w:rPr>
          <w:rFonts w:ascii="黑体" w:eastAsia="黑体" w:hAnsi="黑体" w:hint="eastAsia"/>
          <w:b/>
        </w:rPr>
        <w:t>三</w:t>
      </w:r>
      <w:r w:rsidRPr="00751989">
        <w:rPr>
          <w:rFonts w:ascii="黑体" w:eastAsia="黑体" w:hAnsi="黑体"/>
          <w:b/>
        </w:rPr>
        <w:t>）考试时间及分值</w:t>
      </w:r>
    </w:p>
    <w:p w14:paraId="143BE4F6" w14:textId="37183C3E" w:rsidR="00932D5B" w:rsidRDefault="00932D5B" w:rsidP="00932D5B">
      <w:pPr>
        <w:pStyle w:val="a7"/>
        <w:spacing w:before="0" w:beforeAutospacing="0" w:after="0" w:afterAutospacing="0" w:line="500" w:lineRule="exact"/>
        <w:ind w:firstLineChars="200" w:firstLine="480"/>
      </w:pPr>
      <w:r>
        <w:t>考试时间</w:t>
      </w:r>
      <w:r w:rsidR="005008F0">
        <w:rPr>
          <w:color w:val="000000" w:themeColor="text1"/>
        </w:rPr>
        <w:t>6</w:t>
      </w:r>
      <w:r w:rsidRPr="003B2858">
        <w:rPr>
          <w:color w:val="000000" w:themeColor="text1"/>
        </w:rPr>
        <w:t>0</w:t>
      </w:r>
      <w:r>
        <w:t>分钟，试卷满分</w:t>
      </w:r>
      <w:r w:rsidR="005008F0">
        <w:t>1</w:t>
      </w:r>
      <w:r>
        <w:t>00分。</w:t>
      </w:r>
    </w:p>
    <w:p w14:paraId="58CB7148" w14:textId="4FFCFA39" w:rsidR="00932D5B" w:rsidRPr="00751989" w:rsidRDefault="00932D5B" w:rsidP="00751989">
      <w:pPr>
        <w:spacing w:line="500" w:lineRule="exact"/>
        <w:ind w:firstLineChars="200" w:firstLine="482"/>
        <w:rPr>
          <w:rFonts w:ascii="黑体" w:eastAsia="黑体" w:hAnsi="黑体"/>
          <w:b/>
        </w:rPr>
      </w:pPr>
      <w:r w:rsidRPr="00751989">
        <w:rPr>
          <w:rFonts w:ascii="黑体" w:eastAsia="黑体" w:hAnsi="黑体"/>
          <w:b/>
        </w:rPr>
        <w:t>（</w:t>
      </w:r>
      <w:r w:rsidR="00751989" w:rsidRPr="00751989">
        <w:rPr>
          <w:rFonts w:ascii="黑体" w:eastAsia="黑体" w:hAnsi="黑体" w:hint="eastAsia"/>
          <w:b/>
        </w:rPr>
        <w:t>四</w:t>
      </w:r>
      <w:r w:rsidRPr="00751989">
        <w:rPr>
          <w:rFonts w:ascii="黑体" w:eastAsia="黑体" w:hAnsi="黑体"/>
          <w:b/>
        </w:rPr>
        <w:t>）题型及试卷结构</w:t>
      </w:r>
    </w:p>
    <w:tbl>
      <w:tblPr>
        <w:tblStyle w:val="a8"/>
        <w:tblW w:w="6094" w:type="dxa"/>
        <w:tblInd w:w="705" w:type="dxa"/>
        <w:tblLayout w:type="fixed"/>
        <w:tblLook w:val="04A0" w:firstRow="1" w:lastRow="0" w:firstColumn="1" w:lastColumn="0" w:noHBand="0" w:noVBand="1"/>
      </w:tblPr>
      <w:tblGrid>
        <w:gridCol w:w="2608"/>
        <w:gridCol w:w="1644"/>
        <w:gridCol w:w="1842"/>
      </w:tblGrid>
      <w:tr w:rsidR="00932D5B" w14:paraId="0740324C" w14:textId="77777777" w:rsidTr="00593A0D">
        <w:tc>
          <w:tcPr>
            <w:tcW w:w="2608" w:type="dxa"/>
            <w:vAlign w:val="center"/>
          </w:tcPr>
          <w:p w14:paraId="0FC5AEAD" w14:textId="77777777" w:rsidR="00932D5B" w:rsidRDefault="00932D5B" w:rsidP="00593A0D">
            <w:pPr>
              <w:pStyle w:val="a7"/>
              <w:spacing w:before="0" w:beforeAutospacing="0" w:after="0" w:afterAutospacing="0" w:line="500" w:lineRule="exact"/>
              <w:ind w:firstLineChars="200" w:firstLine="480"/>
              <w:jc w:val="center"/>
            </w:pPr>
            <w:r>
              <w:rPr>
                <w:rFonts w:hint="eastAsia"/>
              </w:rPr>
              <w:lastRenderedPageBreak/>
              <w:t>题型</w:t>
            </w:r>
          </w:p>
        </w:tc>
        <w:tc>
          <w:tcPr>
            <w:tcW w:w="1644" w:type="dxa"/>
            <w:vAlign w:val="center"/>
          </w:tcPr>
          <w:p w14:paraId="2DCADC52" w14:textId="77777777" w:rsidR="00932D5B" w:rsidRDefault="00932D5B" w:rsidP="00593A0D">
            <w:pPr>
              <w:pStyle w:val="a7"/>
              <w:spacing w:before="0" w:beforeAutospacing="0" w:after="0" w:afterAutospacing="0" w:line="500" w:lineRule="exact"/>
              <w:ind w:firstLineChars="200" w:firstLine="480"/>
              <w:jc w:val="center"/>
            </w:pPr>
            <w:r>
              <w:rPr>
                <w:rFonts w:hint="eastAsia"/>
              </w:rPr>
              <w:t>题量</w:t>
            </w:r>
          </w:p>
        </w:tc>
        <w:tc>
          <w:tcPr>
            <w:tcW w:w="1842" w:type="dxa"/>
            <w:vAlign w:val="center"/>
          </w:tcPr>
          <w:p w14:paraId="5A72F57A" w14:textId="77777777" w:rsidR="00932D5B" w:rsidRDefault="00932D5B" w:rsidP="00593A0D">
            <w:pPr>
              <w:pStyle w:val="a7"/>
              <w:spacing w:before="0" w:beforeAutospacing="0" w:after="0" w:afterAutospacing="0" w:line="500" w:lineRule="exact"/>
              <w:ind w:firstLineChars="200" w:firstLine="480"/>
              <w:jc w:val="center"/>
            </w:pPr>
            <w:r>
              <w:rPr>
                <w:rFonts w:hint="eastAsia"/>
              </w:rPr>
              <w:t>分值</w:t>
            </w:r>
          </w:p>
        </w:tc>
      </w:tr>
      <w:tr w:rsidR="00932D5B" w14:paraId="666072DB" w14:textId="77777777" w:rsidTr="00593A0D">
        <w:tc>
          <w:tcPr>
            <w:tcW w:w="2608" w:type="dxa"/>
            <w:vAlign w:val="center"/>
          </w:tcPr>
          <w:p w14:paraId="44D65371" w14:textId="77777777" w:rsidR="00932D5B" w:rsidRDefault="00932D5B" w:rsidP="00593A0D">
            <w:pPr>
              <w:pStyle w:val="a7"/>
              <w:spacing w:before="0" w:beforeAutospacing="0" w:after="0" w:afterAutospacing="0" w:line="500" w:lineRule="exact"/>
              <w:ind w:firstLineChars="200" w:firstLine="480"/>
              <w:jc w:val="center"/>
            </w:pPr>
            <w:r>
              <w:rPr>
                <w:rFonts w:hint="eastAsia"/>
              </w:rPr>
              <w:t>单项选择题</w:t>
            </w:r>
          </w:p>
        </w:tc>
        <w:tc>
          <w:tcPr>
            <w:tcW w:w="1644" w:type="dxa"/>
            <w:vAlign w:val="center"/>
          </w:tcPr>
          <w:p w14:paraId="6D4BFAFA" w14:textId="0FB4D161" w:rsidR="00932D5B" w:rsidRDefault="009327AF" w:rsidP="00593A0D">
            <w:pPr>
              <w:pStyle w:val="a7"/>
              <w:spacing w:before="0" w:beforeAutospacing="0" w:after="0" w:afterAutospacing="0" w:line="500" w:lineRule="exact"/>
              <w:ind w:firstLineChars="200" w:firstLine="480"/>
              <w:jc w:val="center"/>
            </w:pPr>
            <w:r>
              <w:t>25</w:t>
            </w:r>
          </w:p>
        </w:tc>
        <w:tc>
          <w:tcPr>
            <w:tcW w:w="1842" w:type="dxa"/>
            <w:vAlign w:val="center"/>
          </w:tcPr>
          <w:p w14:paraId="16E83C5D" w14:textId="429E931E" w:rsidR="00932D5B" w:rsidRDefault="009327AF" w:rsidP="00593A0D">
            <w:pPr>
              <w:pStyle w:val="a7"/>
              <w:spacing w:before="0" w:beforeAutospacing="0" w:after="0" w:afterAutospacing="0" w:line="500" w:lineRule="exact"/>
              <w:ind w:firstLineChars="200" w:firstLine="480"/>
              <w:jc w:val="center"/>
            </w:pPr>
            <w:r>
              <w:t>5</w:t>
            </w:r>
            <w:r w:rsidR="00932D5B">
              <w:t>0</w:t>
            </w:r>
          </w:p>
        </w:tc>
      </w:tr>
      <w:tr w:rsidR="00932D5B" w14:paraId="11DB7B1D" w14:textId="77777777" w:rsidTr="00593A0D">
        <w:tc>
          <w:tcPr>
            <w:tcW w:w="2608" w:type="dxa"/>
            <w:vAlign w:val="center"/>
          </w:tcPr>
          <w:p w14:paraId="1D2328CE" w14:textId="77777777" w:rsidR="00932D5B" w:rsidRDefault="00932D5B" w:rsidP="00593A0D">
            <w:pPr>
              <w:pStyle w:val="a7"/>
              <w:spacing w:before="0" w:beforeAutospacing="0" w:after="0" w:afterAutospacing="0" w:line="500" w:lineRule="exact"/>
              <w:ind w:firstLineChars="200" w:firstLine="480"/>
              <w:jc w:val="center"/>
            </w:pPr>
            <w:r>
              <w:rPr>
                <w:rFonts w:hint="eastAsia"/>
              </w:rPr>
              <w:t>多项选择题</w:t>
            </w:r>
          </w:p>
        </w:tc>
        <w:tc>
          <w:tcPr>
            <w:tcW w:w="1644" w:type="dxa"/>
            <w:vAlign w:val="center"/>
          </w:tcPr>
          <w:p w14:paraId="68E13A3B" w14:textId="504B6411" w:rsidR="00932D5B" w:rsidRDefault="00932D5B" w:rsidP="00593A0D">
            <w:pPr>
              <w:pStyle w:val="a7"/>
              <w:spacing w:before="0" w:beforeAutospacing="0" w:after="0" w:afterAutospacing="0" w:line="500" w:lineRule="exact"/>
              <w:ind w:firstLineChars="200" w:firstLine="480"/>
              <w:jc w:val="center"/>
            </w:pPr>
            <w:r>
              <w:t>1</w:t>
            </w:r>
            <w:r w:rsidR="009327AF">
              <w:t>5</w:t>
            </w:r>
          </w:p>
        </w:tc>
        <w:tc>
          <w:tcPr>
            <w:tcW w:w="1842" w:type="dxa"/>
            <w:vAlign w:val="center"/>
          </w:tcPr>
          <w:p w14:paraId="2383C9A5" w14:textId="0BCE7A99" w:rsidR="00932D5B" w:rsidRDefault="009327AF" w:rsidP="00593A0D">
            <w:pPr>
              <w:pStyle w:val="a7"/>
              <w:spacing w:before="0" w:beforeAutospacing="0" w:after="0" w:afterAutospacing="0" w:line="500" w:lineRule="exact"/>
              <w:ind w:firstLineChars="200" w:firstLine="480"/>
              <w:jc w:val="center"/>
            </w:pPr>
            <w:r>
              <w:t>3</w:t>
            </w:r>
            <w:r w:rsidR="00932D5B">
              <w:t>0</w:t>
            </w:r>
          </w:p>
        </w:tc>
      </w:tr>
      <w:tr w:rsidR="00932D5B" w14:paraId="0B475BDC" w14:textId="77777777" w:rsidTr="00593A0D">
        <w:tc>
          <w:tcPr>
            <w:tcW w:w="2608" w:type="dxa"/>
            <w:vAlign w:val="center"/>
          </w:tcPr>
          <w:p w14:paraId="2C0EB58B" w14:textId="77777777" w:rsidR="00932D5B" w:rsidRDefault="00932D5B" w:rsidP="00593A0D">
            <w:pPr>
              <w:pStyle w:val="a7"/>
              <w:spacing w:before="0" w:beforeAutospacing="0" w:after="0" w:afterAutospacing="0" w:line="500" w:lineRule="exact"/>
              <w:ind w:firstLineChars="200" w:firstLine="480"/>
              <w:jc w:val="center"/>
            </w:pPr>
            <w:r>
              <w:rPr>
                <w:rFonts w:hint="eastAsia"/>
              </w:rPr>
              <w:t>判断题</w:t>
            </w:r>
          </w:p>
        </w:tc>
        <w:tc>
          <w:tcPr>
            <w:tcW w:w="1644" w:type="dxa"/>
            <w:vAlign w:val="center"/>
          </w:tcPr>
          <w:p w14:paraId="4B575D34" w14:textId="0F1EA1C9" w:rsidR="00932D5B" w:rsidRDefault="009327AF" w:rsidP="00593A0D">
            <w:pPr>
              <w:pStyle w:val="a7"/>
              <w:spacing w:before="0" w:beforeAutospacing="0" w:after="0" w:afterAutospacing="0" w:line="500" w:lineRule="exact"/>
              <w:ind w:firstLineChars="200" w:firstLine="480"/>
              <w:jc w:val="center"/>
            </w:pPr>
            <w:r>
              <w:t>1</w:t>
            </w:r>
            <w:r w:rsidR="00932D5B">
              <w:t>0</w:t>
            </w:r>
          </w:p>
        </w:tc>
        <w:tc>
          <w:tcPr>
            <w:tcW w:w="1842" w:type="dxa"/>
            <w:vAlign w:val="center"/>
          </w:tcPr>
          <w:p w14:paraId="719F6735" w14:textId="73782221" w:rsidR="00932D5B" w:rsidRDefault="009327AF" w:rsidP="00593A0D">
            <w:pPr>
              <w:pStyle w:val="a7"/>
              <w:spacing w:before="0" w:beforeAutospacing="0" w:after="0" w:afterAutospacing="0" w:line="500" w:lineRule="exact"/>
              <w:ind w:firstLineChars="200" w:firstLine="480"/>
              <w:jc w:val="center"/>
            </w:pPr>
            <w:r>
              <w:t>2</w:t>
            </w:r>
            <w:r w:rsidR="00932D5B">
              <w:t>0</w:t>
            </w:r>
          </w:p>
        </w:tc>
      </w:tr>
    </w:tbl>
    <w:p w14:paraId="1B2F7279" w14:textId="29832973" w:rsidR="00932D5B" w:rsidRPr="00751989" w:rsidRDefault="00751989" w:rsidP="00751989">
      <w:pPr>
        <w:spacing w:line="500" w:lineRule="exact"/>
        <w:ind w:firstLineChars="200" w:firstLine="482"/>
        <w:rPr>
          <w:rFonts w:ascii="黑体" w:eastAsia="黑体" w:hAnsi="黑体"/>
          <w:b/>
        </w:rPr>
      </w:pPr>
      <w:r>
        <w:rPr>
          <w:rFonts w:ascii="黑体" w:eastAsia="黑体" w:hAnsi="黑体" w:hint="eastAsia"/>
          <w:b/>
        </w:rPr>
        <w:t>（五）</w:t>
      </w:r>
      <w:r w:rsidR="00932D5B" w:rsidRPr="00751989">
        <w:rPr>
          <w:rFonts w:ascii="黑体" w:eastAsia="黑体" w:hAnsi="黑体" w:hint="eastAsia"/>
          <w:b/>
        </w:rPr>
        <w:t>参考书目</w:t>
      </w:r>
    </w:p>
    <w:p w14:paraId="06473971" w14:textId="77777777" w:rsidR="00932D5B" w:rsidRDefault="00932D5B" w:rsidP="00932D5B">
      <w:pPr>
        <w:pStyle w:val="a7"/>
        <w:spacing w:before="0" w:beforeAutospacing="0" w:after="0" w:afterAutospacing="0" w:line="500" w:lineRule="exact"/>
        <w:ind w:firstLineChars="200" w:firstLine="480"/>
      </w:pPr>
      <w:r>
        <w:rPr>
          <w:rFonts w:hint="eastAsia"/>
        </w:rPr>
        <w:t>1.人教版义务教育九年级《思想品德》（全一册）</w:t>
      </w:r>
    </w:p>
    <w:p w14:paraId="75736157" w14:textId="77777777" w:rsidR="00932D5B" w:rsidRDefault="00932D5B" w:rsidP="00932D5B">
      <w:pPr>
        <w:pStyle w:val="a7"/>
        <w:spacing w:before="0" w:beforeAutospacing="0" w:after="0" w:afterAutospacing="0" w:line="500" w:lineRule="exact"/>
        <w:ind w:firstLineChars="200" w:firstLine="480"/>
      </w:pPr>
      <w:r>
        <w:t>2.</w:t>
      </w:r>
      <w:r>
        <w:rPr>
          <w:rFonts w:hint="eastAsia"/>
        </w:rPr>
        <w:t>全国中等职业技术学校通用教材《德育》第二版第一册</w:t>
      </w:r>
    </w:p>
    <w:p w14:paraId="666A36C5" w14:textId="77777777" w:rsidR="00932D5B" w:rsidRDefault="00932D5B" w:rsidP="00932D5B">
      <w:pPr>
        <w:pStyle w:val="a7"/>
        <w:spacing w:before="0" w:beforeAutospacing="0" w:after="0" w:afterAutospacing="0" w:line="500" w:lineRule="exact"/>
        <w:ind w:firstLineChars="200" w:firstLine="480"/>
      </w:pPr>
      <w:r>
        <w:t>3</w:t>
      </w:r>
      <w:r>
        <w:rPr>
          <w:rFonts w:hint="eastAsia"/>
        </w:rPr>
        <w:t>.人教版普通高中课程标准实验教材《思想政治》必修3</w:t>
      </w:r>
    </w:p>
    <w:p w14:paraId="13C420A0" w14:textId="77777777" w:rsidR="00932D5B" w:rsidRDefault="00932D5B" w:rsidP="00932D5B">
      <w:pPr>
        <w:pStyle w:val="a7"/>
        <w:spacing w:before="0" w:beforeAutospacing="0" w:after="0" w:afterAutospacing="0" w:line="500" w:lineRule="exact"/>
        <w:ind w:firstLineChars="200" w:firstLine="480"/>
      </w:pPr>
      <w:r>
        <w:t>4</w:t>
      </w:r>
      <w:r>
        <w:rPr>
          <w:rFonts w:hint="eastAsia"/>
        </w:rPr>
        <w:t>.逻辑思维训练500题</w:t>
      </w:r>
    </w:p>
    <w:p w14:paraId="662453AB" w14:textId="77777777" w:rsidR="00932D5B" w:rsidRDefault="00932D5B" w:rsidP="00932D5B">
      <w:pPr>
        <w:pStyle w:val="a7"/>
        <w:spacing w:before="0" w:beforeAutospacing="0" w:after="0" w:afterAutospacing="0" w:line="500" w:lineRule="exact"/>
        <w:ind w:firstLineChars="200" w:firstLine="480"/>
      </w:pPr>
      <w:r>
        <w:t>5</w:t>
      </w:r>
      <w:r>
        <w:rPr>
          <w:rFonts w:hint="eastAsia"/>
        </w:rPr>
        <w:t>.国学常识200问</w:t>
      </w:r>
    </w:p>
    <w:p w14:paraId="4F743289" w14:textId="550B062A" w:rsidR="00006C49" w:rsidRDefault="00006C49" w:rsidP="00006C49">
      <w:pPr>
        <w:pStyle w:val="a7"/>
        <w:spacing w:before="0" w:beforeAutospacing="0" w:after="0" w:afterAutospacing="0" w:line="500" w:lineRule="exact"/>
        <w:ind w:firstLineChars="200" w:firstLine="480"/>
        <w:rPr>
          <w:bCs/>
        </w:rPr>
      </w:pPr>
      <w:r>
        <w:rPr>
          <w:bCs/>
        </w:rPr>
        <w:t>6</w:t>
      </w:r>
      <w:r>
        <w:rPr>
          <w:rFonts w:hint="eastAsia"/>
          <w:bCs/>
        </w:rPr>
        <w:t>.人教版普通高中教科书《历史—中外历史纲要》上下册</w:t>
      </w:r>
    </w:p>
    <w:p w14:paraId="37C39760" w14:textId="2CC0CA6F" w:rsidR="00006C49" w:rsidRDefault="00006C49" w:rsidP="00006C49">
      <w:pPr>
        <w:pStyle w:val="a7"/>
        <w:spacing w:before="0" w:beforeAutospacing="0" w:after="0" w:afterAutospacing="0" w:line="500" w:lineRule="exact"/>
        <w:ind w:firstLineChars="200" w:firstLine="480"/>
        <w:rPr>
          <w:bCs/>
        </w:rPr>
      </w:pPr>
      <w:r>
        <w:rPr>
          <w:bCs/>
        </w:rPr>
        <w:t>7</w:t>
      </w:r>
      <w:r>
        <w:rPr>
          <w:rFonts w:hint="eastAsia"/>
          <w:bCs/>
        </w:rPr>
        <w:t>人教版中等职业学校课本《世界历史》</w:t>
      </w:r>
    </w:p>
    <w:p w14:paraId="6592FD0A" w14:textId="0341A7FA" w:rsidR="00006C49" w:rsidRDefault="00006C49" w:rsidP="00006C49">
      <w:pPr>
        <w:pStyle w:val="a7"/>
        <w:spacing w:before="0" w:beforeAutospacing="0" w:after="0" w:afterAutospacing="0" w:line="500" w:lineRule="exact"/>
        <w:ind w:firstLineChars="200" w:firstLine="480"/>
        <w:rPr>
          <w:bCs/>
        </w:rPr>
      </w:pPr>
      <w:r>
        <w:rPr>
          <w:bCs/>
        </w:rPr>
        <w:t>8</w:t>
      </w:r>
      <w:r>
        <w:rPr>
          <w:rFonts w:hint="eastAsia"/>
          <w:bCs/>
        </w:rPr>
        <w:t>.人教版中等职业学校课本《中国历史》</w:t>
      </w:r>
    </w:p>
    <w:p w14:paraId="21CDADEF" w14:textId="2CE011A1" w:rsidR="00932D5B" w:rsidRDefault="005E7DB7" w:rsidP="00932D5B">
      <w:pPr>
        <w:pStyle w:val="a7"/>
        <w:spacing w:before="0" w:beforeAutospacing="0" w:after="0" w:afterAutospacing="0" w:line="500" w:lineRule="exact"/>
        <w:ind w:firstLineChars="200" w:firstLine="480"/>
      </w:pPr>
      <w:r>
        <w:t>9</w:t>
      </w:r>
      <w:r w:rsidR="00932D5B">
        <w:rPr>
          <w:rFonts w:hint="eastAsia"/>
        </w:rPr>
        <w:t>.《信息技术基础》：广东教育出版社</w:t>
      </w:r>
    </w:p>
    <w:p w14:paraId="6A967008" w14:textId="3141DBD4" w:rsidR="00932D5B" w:rsidRDefault="005E7DB7" w:rsidP="00932D5B">
      <w:pPr>
        <w:pStyle w:val="a7"/>
        <w:spacing w:before="0" w:beforeAutospacing="0" w:after="0" w:afterAutospacing="0" w:line="500" w:lineRule="exact"/>
        <w:ind w:firstLineChars="200" w:firstLine="480"/>
      </w:pPr>
      <w:r>
        <w:t>10</w:t>
      </w:r>
      <w:r w:rsidR="00932D5B">
        <w:rPr>
          <w:rFonts w:hint="eastAsia"/>
        </w:rPr>
        <w:t>.《通用技术·技术与设计》：广东科技出版社</w:t>
      </w:r>
    </w:p>
    <w:p w14:paraId="56FC0FFF" w14:textId="5DF01122" w:rsidR="00932D5B" w:rsidRPr="00751989" w:rsidRDefault="00751989" w:rsidP="00751989">
      <w:pPr>
        <w:spacing w:line="500" w:lineRule="exact"/>
        <w:ind w:firstLineChars="200" w:firstLine="482"/>
        <w:rPr>
          <w:rFonts w:ascii="黑体" w:eastAsia="黑体" w:hAnsi="黑体"/>
          <w:b/>
        </w:rPr>
      </w:pPr>
      <w:r>
        <w:rPr>
          <w:rFonts w:ascii="黑体" w:eastAsia="黑体" w:hAnsi="黑体" w:hint="eastAsia"/>
          <w:b/>
        </w:rPr>
        <w:t>（六）</w:t>
      </w:r>
      <w:r w:rsidR="00932D5B" w:rsidRPr="00751989">
        <w:rPr>
          <w:rFonts w:ascii="黑体" w:eastAsia="黑体" w:hAnsi="黑体" w:hint="eastAsia"/>
          <w:b/>
        </w:rPr>
        <w:t>样题</w:t>
      </w:r>
    </w:p>
    <w:p w14:paraId="1EFE88CC" w14:textId="3BD3B66E" w:rsidR="00932D5B" w:rsidRPr="003B6B47" w:rsidRDefault="00932D5B" w:rsidP="00932D5B">
      <w:pPr>
        <w:pStyle w:val="a7"/>
        <w:spacing w:before="0" w:beforeAutospacing="0" w:after="0" w:afterAutospacing="0" w:line="500" w:lineRule="exact"/>
        <w:ind w:firstLineChars="200" w:firstLine="480"/>
      </w:pPr>
      <w:r w:rsidRPr="003B6B47">
        <w:rPr>
          <w:rFonts w:hint="eastAsia"/>
        </w:rPr>
        <w:t>（</w:t>
      </w:r>
      <w:r w:rsidR="00751989">
        <w:fldChar w:fldCharType="begin"/>
      </w:r>
      <w:r w:rsidR="00751989">
        <w:instrText xml:space="preserve"> </w:instrText>
      </w:r>
      <w:r w:rsidR="00751989">
        <w:rPr>
          <w:rFonts w:hint="eastAsia"/>
        </w:rPr>
        <w:instrText>= 1 \* ROMAN</w:instrText>
      </w:r>
      <w:r w:rsidR="00751989">
        <w:instrText xml:space="preserve"> </w:instrText>
      </w:r>
      <w:r w:rsidR="00751989">
        <w:fldChar w:fldCharType="separate"/>
      </w:r>
      <w:r w:rsidR="00751989">
        <w:rPr>
          <w:noProof/>
        </w:rPr>
        <w:t>I</w:t>
      </w:r>
      <w:r w:rsidR="00751989">
        <w:fldChar w:fldCharType="end"/>
      </w:r>
      <w:r w:rsidRPr="003B6B47">
        <w:rPr>
          <w:rFonts w:hint="eastAsia"/>
        </w:rPr>
        <w:t>）基础题</w:t>
      </w:r>
    </w:p>
    <w:p w14:paraId="25D2C7D0" w14:textId="77777777" w:rsidR="00932D5B" w:rsidRDefault="00932D5B" w:rsidP="00932D5B">
      <w:pPr>
        <w:pStyle w:val="a7"/>
        <w:spacing w:before="0" w:beforeAutospacing="0" w:after="0" w:afterAutospacing="0" w:line="500" w:lineRule="exact"/>
        <w:ind w:firstLineChars="200" w:firstLine="480"/>
      </w:pPr>
      <w:r>
        <w:t>1.</w:t>
      </w:r>
      <w:r>
        <w:rPr>
          <w:rFonts w:hint="eastAsia"/>
        </w:rPr>
        <w:t>北京</w:t>
      </w:r>
      <w:r>
        <w:t>同仁堂</w:t>
      </w:r>
      <w:r>
        <w:rPr>
          <w:rFonts w:hint="eastAsia"/>
        </w:rPr>
        <w:t>药店内</w:t>
      </w:r>
      <w:r>
        <w:t>有一副对联</w:t>
      </w:r>
      <w:r>
        <w:rPr>
          <w:rFonts w:hint="eastAsia"/>
        </w:rPr>
        <w:t>：</w:t>
      </w:r>
      <w:r>
        <w:t>“炮制虽繁必不敢省人工</w:t>
      </w:r>
      <w:r>
        <w:rPr>
          <w:rFonts w:hint="eastAsia"/>
        </w:rPr>
        <w:t>；</w:t>
      </w:r>
      <w:r>
        <w:t>品味虽贵必不敢减物力”。请你选择一个与该对联最贴</w:t>
      </w:r>
      <w:r>
        <w:rPr>
          <w:rFonts w:hint="eastAsia"/>
        </w:rPr>
        <w:t>切</w:t>
      </w:r>
      <w:r>
        <w:t>的横批(  B  )。</w:t>
      </w:r>
    </w:p>
    <w:p w14:paraId="224837E7" w14:textId="77777777" w:rsidR="00932D5B" w:rsidRDefault="00932D5B" w:rsidP="00932D5B">
      <w:pPr>
        <w:pStyle w:val="a7"/>
        <w:spacing w:before="0" w:beforeAutospacing="0" w:after="0" w:afterAutospacing="0" w:line="500" w:lineRule="exact"/>
        <w:ind w:firstLineChars="200" w:firstLine="480"/>
      </w:pPr>
      <w:r>
        <w:rPr>
          <w:rFonts w:hint="eastAsia"/>
        </w:rPr>
        <w:t>A.</w:t>
      </w:r>
      <w:r>
        <w:t>勤俭持业</w:t>
      </w:r>
      <w:r>
        <w:rPr>
          <w:rFonts w:hint="eastAsia"/>
        </w:rPr>
        <w:t xml:space="preserve">      B.</w:t>
      </w:r>
      <w:r>
        <w:t>诚信立业</w:t>
      </w:r>
      <w:r>
        <w:rPr>
          <w:rFonts w:hint="eastAsia"/>
        </w:rPr>
        <w:t xml:space="preserve">      C.</w:t>
      </w:r>
      <w:r>
        <w:t xml:space="preserve">科技为本      </w:t>
      </w:r>
      <w:r>
        <w:rPr>
          <w:rFonts w:hint="eastAsia"/>
        </w:rPr>
        <w:t>D.</w:t>
      </w:r>
      <w:r>
        <w:t>艰苦创业</w:t>
      </w:r>
    </w:p>
    <w:p w14:paraId="0E61C4A6" w14:textId="77777777" w:rsidR="0034468A" w:rsidRDefault="0034468A" w:rsidP="0034468A">
      <w:pPr>
        <w:spacing w:line="500" w:lineRule="exact"/>
        <w:ind w:firstLineChars="200" w:firstLine="480"/>
        <w:rPr>
          <w:rFonts w:ascii="宋体" w:eastAsia="宋体" w:hAnsi="宋体"/>
        </w:rPr>
      </w:pPr>
      <w:r>
        <w:rPr>
          <w:rFonts w:ascii="宋体" w:eastAsia="宋体" w:hAnsi="宋体" w:hint="eastAsia"/>
        </w:rPr>
        <w:t>2.关于“一带一路”，以下哪些说法是正确的？（  BCD  ）</w:t>
      </w:r>
    </w:p>
    <w:p w14:paraId="57C1D185" w14:textId="77777777" w:rsidR="0034468A" w:rsidRDefault="0034468A" w:rsidP="0034468A">
      <w:pPr>
        <w:spacing w:line="500" w:lineRule="exact"/>
        <w:ind w:firstLineChars="200" w:firstLine="480"/>
        <w:rPr>
          <w:rFonts w:ascii="宋体" w:eastAsia="宋体" w:hAnsi="宋体"/>
        </w:rPr>
      </w:pPr>
      <w:r>
        <w:rPr>
          <w:rFonts w:ascii="宋体" w:eastAsia="宋体" w:hAnsi="宋体" w:hint="eastAsia"/>
        </w:rPr>
        <w:t>A.“一带一路”倡议于2015年提出</w:t>
      </w:r>
    </w:p>
    <w:p w14:paraId="418FC484" w14:textId="77777777" w:rsidR="0034468A" w:rsidRDefault="0034468A" w:rsidP="0034468A">
      <w:pPr>
        <w:spacing w:line="500" w:lineRule="exact"/>
        <w:ind w:firstLineChars="200" w:firstLine="480"/>
        <w:rPr>
          <w:rFonts w:ascii="宋体" w:eastAsia="宋体" w:hAnsi="宋体"/>
        </w:rPr>
      </w:pPr>
      <w:r>
        <w:rPr>
          <w:rFonts w:ascii="宋体" w:eastAsia="宋体" w:hAnsi="宋体" w:hint="eastAsia"/>
        </w:rPr>
        <w:t>B.“一带一路”倡议在中国特色社会主义进入新时代的背景下提出</w:t>
      </w:r>
    </w:p>
    <w:p w14:paraId="4372D6B1" w14:textId="77777777" w:rsidR="0034468A" w:rsidRDefault="0034468A" w:rsidP="0034468A">
      <w:pPr>
        <w:spacing w:line="500" w:lineRule="exact"/>
        <w:ind w:firstLineChars="200" w:firstLine="480"/>
        <w:rPr>
          <w:rFonts w:ascii="宋体" w:eastAsia="宋体" w:hAnsi="宋体"/>
        </w:rPr>
      </w:pPr>
      <w:r>
        <w:rPr>
          <w:rFonts w:ascii="宋体" w:eastAsia="宋体" w:hAnsi="宋体" w:hint="eastAsia"/>
        </w:rPr>
        <w:t>C.“一带一路”是“丝绸之路经济带”和“21世纪海上丝绸之路”的简称</w:t>
      </w:r>
    </w:p>
    <w:p w14:paraId="27A31CDE" w14:textId="77777777" w:rsidR="0034468A" w:rsidRDefault="0034468A" w:rsidP="0034468A">
      <w:pPr>
        <w:spacing w:line="500" w:lineRule="exact"/>
        <w:ind w:firstLineChars="200" w:firstLine="480"/>
        <w:rPr>
          <w:rFonts w:ascii="宋体" w:eastAsia="宋体" w:hAnsi="宋体"/>
        </w:rPr>
      </w:pPr>
      <w:r>
        <w:rPr>
          <w:rFonts w:ascii="宋体" w:eastAsia="宋体" w:hAnsi="宋体" w:hint="eastAsia"/>
        </w:rPr>
        <w:t>D.“一带一路”贯穿亚欧非大陆</w:t>
      </w:r>
    </w:p>
    <w:p w14:paraId="26A44A21" w14:textId="77777777" w:rsidR="00932D5B" w:rsidRPr="00C61301" w:rsidRDefault="00932D5B" w:rsidP="00932D5B">
      <w:pPr>
        <w:pStyle w:val="a7"/>
        <w:spacing w:before="0" w:beforeAutospacing="0" w:after="0" w:afterAutospacing="0" w:line="500" w:lineRule="exact"/>
        <w:ind w:firstLineChars="200" w:firstLine="480"/>
      </w:pPr>
      <w:r w:rsidRPr="00C61301">
        <w:rPr>
          <w:rFonts w:hint="eastAsia"/>
        </w:rPr>
        <w:t>3.在数据库表中，每一个列称之为一条记录，而每一个行则称之为一个字段。(错误)</w:t>
      </w:r>
    </w:p>
    <w:p w14:paraId="07BC91F5" w14:textId="383AD188" w:rsidR="00932D5B" w:rsidRPr="00C61301" w:rsidRDefault="00932D5B" w:rsidP="00932D5B">
      <w:pPr>
        <w:pStyle w:val="a7"/>
        <w:spacing w:before="0" w:beforeAutospacing="0" w:after="0" w:afterAutospacing="0" w:line="500" w:lineRule="exact"/>
        <w:ind w:firstLineChars="200" w:firstLine="480"/>
      </w:pPr>
      <w:r w:rsidRPr="00C61301">
        <w:rPr>
          <w:rFonts w:hint="eastAsia"/>
        </w:rPr>
        <w:lastRenderedPageBreak/>
        <w:t>（</w:t>
      </w:r>
      <w:r w:rsidR="00751989">
        <w:fldChar w:fldCharType="begin"/>
      </w:r>
      <w:r w:rsidR="00751989">
        <w:instrText xml:space="preserve"> </w:instrText>
      </w:r>
      <w:r w:rsidR="00751989">
        <w:rPr>
          <w:rFonts w:hint="eastAsia"/>
        </w:rPr>
        <w:instrText>= 2 \* ROMAN</w:instrText>
      </w:r>
      <w:r w:rsidR="00751989">
        <w:instrText xml:space="preserve"> </w:instrText>
      </w:r>
      <w:r w:rsidR="00751989">
        <w:fldChar w:fldCharType="separate"/>
      </w:r>
      <w:r w:rsidR="00751989">
        <w:rPr>
          <w:noProof/>
        </w:rPr>
        <w:t>II</w:t>
      </w:r>
      <w:r w:rsidR="00751989">
        <w:fldChar w:fldCharType="end"/>
      </w:r>
      <w:r w:rsidRPr="00C61301">
        <w:rPr>
          <w:rFonts w:hint="eastAsia"/>
        </w:rPr>
        <w:t>）中等难度题</w:t>
      </w:r>
    </w:p>
    <w:p w14:paraId="68381FCB" w14:textId="77777777" w:rsidR="00932D5B" w:rsidRDefault="00932D5B" w:rsidP="00932D5B">
      <w:pPr>
        <w:pStyle w:val="a7"/>
        <w:spacing w:before="0" w:beforeAutospacing="0" w:after="0" w:afterAutospacing="0" w:line="500" w:lineRule="exact"/>
        <w:ind w:firstLineChars="200" w:firstLine="480"/>
      </w:pPr>
      <w:r>
        <w:t>1.下列选项中与“亡羊补牢”意思最接近的是 (  C  )</w:t>
      </w:r>
    </w:p>
    <w:p w14:paraId="4C28AD00" w14:textId="77777777" w:rsidR="00932D5B" w:rsidRDefault="00932D5B" w:rsidP="00932D5B">
      <w:pPr>
        <w:pStyle w:val="a7"/>
        <w:spacing w:before="0" w:beforeAutospacing="0" w:after="0" w:afterAutospacing="0" w:line="500" w:lineRule="exact"/>
        <w:ind w:firstLineChars="200" w:firstLine="480"/>
      </w:pPr>
      <w:r>
        <w:t>A.人无远虑，必有近忧</w:t>
      </w:r>
      <w:r>
        <w:rPr>
          <w:rFonts w:hint="eastAsia"/>
        </w:rPr>
        <w:t xml:space="preserve"> </w:t>
      </w:r>
      <w:r>
        <w:t xml:space="preserve">        B.祸兮，福之所倚</w:t>
      </w:r>
      <w:r>
        <w:rPr>
          <w:rFonts w:hint="eastAsia"/>
        </w:rPr>
        <w:t>；</w:t>
      </w:r>
      <w:r>
        <w:t>福兮，</w:t>
      </w:r>
      <w:r>
        <w:rPr>
          <w:rFonts w:hint="eastAsia"/>
        </w:rPr>
        <w:t>祸</w:t>
      </w:r>
      <w:r>
        <w:t>之所伏</w:t>
      </w:r>
    </w:p>
    <w:p w14:paraId="4F81B550" w14:textId="77777777" w:rsidR="00932D5B" w:rsidRDefault="00932D5B" w:rsidP="00932D5B">
      <w:pPr>
        <w:pStyle w:val="a7"/>
        <w:spacing w:before="0" w:beforeAutospacing="0" w:after="0" w:afterAutospacing="0" w:line="500" w:lineRule="exact"/>
        <w:ind w:firstLineChars="200" w:firstLine="480"/>
      </w:pPr>
      <w:r>
        <w:t>C.往者不可谏，来者犹可追</w:t>
      </w:r>
      <w:r>
        <w:rPr>
          <w:rFonts w:hint="eastAsia"/>
        </w:rPr>
        <w:t xml:space="preserve"> </w:t>
      </w:r>
      <w:r>
        <w:t xml:space="preserve">    D.失之东隅，收之桑榆</w:t>
      </w:r>
    </w:p>
    <w:p w14:paraId="2B2EDAED" w14:textId="77777777" w:rsidR="0034468A" w:rsidRDefault="0034468A" w:rsidP="0034468A">
      <w:pPr>
        <w:widowControl/>
        <w:spacing w:line="500" w:lineRule="exact"/>
        <w:ind w:firstLineChars="200" w:firstLine="480"/>
        <w:jc w:val="left"/>
        <w:rPr>
          <w:rFonts w:ascii="宋体" w:eastAsia="宋体" w:hAnsi="宋体" w:cs="Times New Roman"/>
          <w:bCs/>
          <w:kern w:val="0"/>
        </w:rPr>
      </w:pPr>
      <w:r>
        <w:rPr>
          <w:rFonts w:ascii="宋体" w:eastAsia="宋体" w:hAnsi="宋体" w:cs="Times New Roman" w:hint="eastAsia"/>
          <w:bCs/>
          <w:kern w:val="0"/>
        </w:rPr>
        <w:t>2.当你计划到一个陌生的国家旅游，你会提前了解哪些信息？（  AB ）</w:t>
      </w:r>
    </w:p>
    <w:p w14:paraId="3F917723" w14:textId="6B9CD82B" w:rsidR="0034468A" w:rsidRDefault="0034468A" w:rsidP="0034468A">
      <w:pPr>
        <w:widowControl/>
        <w:spacing w:line="500" w:lineRule="exact"/>
        <w:ind w:firstLineChars="200" w:firstLine="480"/>
        <w:jc w:val="left"/>
        <w:rPr>
          <w:rFonts w:ascii="宋体" w:eastAsia="宋体" w:hAnsi="宋体" w:cs="Times New Roman"/>
          <w:bCs/>
          <w:kern w:val="0"/>
        </w:rPr>
      </w:pPr>
      <w:r>
        <w:rPr>
          <w:rFonts w:ascii="宋体" w:eastAsia="宋体" w:hAnsi="宋体" w:cs="Times New Roman" w:hint="eastAsia"/>
          <w:bCs/>
          <w:kern w:val="0"/>
        </w:rPr>
        <w:t>A.餐饮、住宿       B.交通、景点     C.农业、经济     D.教育、气候</w:t>
      </w:r>
    </w:p>
    <w:p w14:paraId="6C2BF456" w14:textId="77777777" w:rsidR="00932D5B" w:rsidRPr="00C61301" w:rsidRDefault="00932D5B" w:rsidP="00932D5B">
      <w:pPr>
        <w:pStyle w:val="a7"/>
        <w:spacing w:before="0" w:beforeAutospacing="0" w:after="0" w:afterAutospacing="0" w:line="500" w:lineRule="exact"/>
        <w:ind w:firstLineChars="200" w:firstLine="480"/>
      </w:pPr>
      <w:r w:rsidRPr="00C61301">
        <w:rPr>
          <w:rFonts w:hint="eastAsia"/>
        </w:rPr>
        <w:t>3.在Excel 中,若水平分页符和垂直分页符交叉成十字,选定十字右下方的单元格,然后删除分页符,水平和垂直的分页符将同时被删除掉。（正确）</w:t>
      </w:r>
    </w:p>
    <w:p w14:paraId="6D498801" w14:textId="6EB759E0" w:rsidR="00932D5B" w:rsidRPr="00C61301" w:rsidRDefault="00932D5B" w:rsidP="00932D5B">
      <w:pPr>
        <w:pStyle w:val="a7"/>
        <w:spacing w:before="0" w:beforeAutospacing="0" w:after="0" w:afterAutospacing="0" w:line="500" w:lineRule="exact"/>
        <w:ind w:firstLineChars="200" w:firstLine="480"/>
      </w:pPr>
      <w:r w:rsidRPr="00C61301">
        <w:rPr>
          <w:rFonts w:hint="eastAsia"/>
        </w:rPr>
        <w:t>（</w:t>
      </w:r>
      <w:r w:rsidR="00751989">
        <w:fldChar w:fldCharType="begin"/>
      </w:r>
      <w:r w:rsidR="00751989">
        <w:instrText xml:space="preserve"> </w:instrText>
      </w:r>
      <w:r w:rsidR="00751989">
        <w:rPr>
          <w:rFonts w:hint="eastAsia"/>
        </w:rPr>
        <w:instrText>= 3 \* ROMAN</w:instrText>
      </w:r>
      <w:r w:rsidR="00751989">
        <w:instrText xml:space="preserve"> </w:instrText>
      </w:r>
      <w:r w:rsidR="00751989">
        <w:fldChar w:fldCharType="separate"/>
      </w:r>
      <w:r w:rsidR="00751989">
        <w:rPr>
          <w:noProof/>
        </w:rPr>
        <w:t>III</w:t>
      </w:r>
      <w:r w:rsidR="00751989">
        <w:fldChar w:fldCharType="end"/>
      </w:r>
      <w:r w:rsidRPr="00C61301">
        <w:rPr>
          <w:rFonts w:hint="eastAsia"/>
        </w:rPr>
        <w:t>）较高难度题</w:t>
      </w:r>
    </w:p>
    <w:p w14:paraId="38F3813B" w14:textId="77777777" w:rsidR="00932D5B" w:rsidRPr="00C61301" w:rsidRDefault="00932D5B" w:rsidP="00932D5B">
      <w:pPr>
        <w:pStyle w:val="a7"/>
        <w:spacing w:before="0" w:beforeAutospacing="0" w:after="0" w:afterAutospacing="0" w:line="500" w:lineRule="exact"/>
        <w:ind w:firstLineChars="200" w:firstLine="480"/>
      </w:pPr>
      <w:r w:rsidRPr="00C61301">
        <w:t>1.“月上柳梢头，人约黄昏后”描写的是哪</w:t>
      </w:r>
      <w:r w:rsidRPr="00C61301">
        <w:rPr>
          <w:rFonts w:hint="eastAsia"/>
        </w:rPr>
        <w:t>一</w:t>
      </w:r>
      <w:r w:rsidRPr="00C61301">
        <w:t>个传统节日？ ( B )</w:t>
      </w:r>
    </w:p>
    <w:p w14:paraId="70B17971" w14:textId="77777777" w:rsidR="00932D5B" w:rsidRPr="00C61301" w:rsidRDefault="00932D5B" w:rsidP="00932D5B">
      <w:pPr>
        <w:pStyle w:val="a7"/>
        <w:spacing w:before="0" w:beforeAutospacing="0" w:after="0" w:afterAutospacing="0" w:line="500" w:lineRule="exact"/>
        <w:ind w:firstLineChars="200" w:firstLine="480"/>
      </w:pPr>
      <w:r w:rsidRPr="00C61301">
        <w:t>A.中秋节</w:t>
      </w:r>
      <w:r w:rsidRPr="00C61301">
        <w:rPr>
          <w:rFonts w:hint="eastAsia"/>
        </w:rPr>
        <w:t xml:space="preserve"> </w:t>
      </w:r>
      <w:r w:rsidRPr="00C61301">
        <w:t xml:space="preserve">    B.元宵节</w:t>
      </w:r>
      <w:r w:rsidRPr="00C61301">
        <w:rPr>
          <w:rFonts w:hint="eastAsia"/>
        </w:rPr>
        <w:t xml:space="preserve"> </w:t>
      </w:r>
      <w:r w:rsidRPr="00C61301">
        <w:t xml:space="preserve">    C.端午节</w:t>
      </w:r>
      <w:r w:rsidRPr="00C61301">
        <w:rPr>
          <w:rFonts w:hint="eastAsia"/>
        </w:rPr>
        <w:t xml:space="preserve"> </w:t>
      </w:r>
      <w:r w:rsidRPr="00C61301">
        <w:t xml:space="preserve">     D.七夕节</w:t>
      </w:r>
    </w:p>
    <w:p w14:paraId="638CC90D" w14:textId="77777777" w:rsidR="00932D5B" w:rsidRPr="00C61301" w:rsidRDefault="00932D5B" w:rsidP="00932D5B">
      <w:pPr>
        <w:pStyle w:val="a7"/>
        <w:spacing w:before="0" w:beforeAutospacing="0" w:after="0" w:afterAutospacing="0" w:line="500" w:lineRule="exact"/>
        <w:ind w:firstLineChars="200" w:firstLine="480"/>
      </w:pPr>
      <w:r w:rsidRPr="00C61301">
        <w:rPr>
          <w:rFonts w:hint="eastAsia"/>
        </w:rPr>
        <w:t>2.在Word中选定一行文字，如果想增大字号，可以用的快捷键有（A C）</w:t>
      </w:r>
    </w:p>
    <w:p w14:paraId="2B09F23B" w14:textId="77777777" w:rsidR="00932D5B" w:rsidRPr="00C61301" w:rsidRDefault="00932D5B" w:rsidP="00932D5B">
      <w:pPr>
        <w:pStyle w:val="a7"/>
        <w:spacing w:before="0" w:beforeAutospacing="0" w:after="0" w:afterAutospacing="0" w:line="500" w:lineRule="exact"/>
        <w:ind w:firstLineChars="200" w:firstLine="480"/>
      </w:pPr>
      <w:r w:rsidRPr="00C61301">
        <w:rPr>
          <w:rFonts w:hint="eastAsia"/>
        </w:rPr>
        <w:t xml:space="preserve">A. Ctrl+】             B. Ctrl+【        </w:t>
      </w:r>
    </w:p>
    <w:p w14:paraId="379E9A99" w14:textId="77777777" w:rsidR="00932D5B" w:rsidRPr="00C61301" w:rsidRDefault="00932D5B" w:rsidP="00932D5B">
      <w:pPr>
        <w:pStyle w:val="a7"/>
        <w:spacing w:before="0" w:beforeAutospacing="0" w:after="0" w:afterAutospacing="0" w:line="500" w:lineRule="exact"/>
        <w:ind w:firstLineChars="200" w:firstLine="480"/>
      </w:pPr>
      <w:r w:rsidRPr="00C61301">
        <w:rPr>
          <w:rFonts w:hint="eastAsia"/>
        </w:rPr>
        <w:t>C. Ctrl+shift+.        D. Ctrl+shift+，</w:t>
      </w:r>
    </w:p>
    <w:p w14:paraId="570A566A" w14:textId="77777777" w:rsidR="0034468A" w:rsidRDefault="0034468A" w:rsidP="0034468A">
      <w:pPr>
        <w:widowControl/>
        <w:spacing w:line="500" w:lineRule="exact"/>
        <w:ind w:firstLineChars="200" w:firstLine="480"/>
        <w:jc w:val="left"/>
        <w:rPr>
          <w:rFonts w:ascii="宋体" w:eastAsia="宋体" w:hAnsi="宋体" w:cs="Times New Roman"/>
          <w:bCs/>
          <w:kern w:val="0"/>
        </w:rPr>
      </w:pPr>
      <w:r>
        <w:rPr>
          <w:rFonts w:ascii="宋体" w:eastAsia="宋体" w:hAnsi="宋体" w:cs="Times New Roman" w:hint="eastAsia"/>
          <w:bCs/>
          <w:kern w:val="0"/>
        </w:rPr>
        <w:t xml:space="preserve">3.乌鸦喝水的故事中，乌鸦看瓶子中的水少便往里面投入大量石头后喝到了水。这告诉我们在利用有限的资源取得成功的时候，最重要的是要善于借助外部力量。（ </w:t>
      </w:r>
      <w:r>
        <w:rPr>
          <w:rFonts w:ascii="Arial" w:eastAsia="宋体" w:hAnsi="Arial" w:cs="Arial"/>
          <w:bCs/>
          <w:kern w:val="0"/>
        </w:rPr>
        <w:t>×</w:t>
      </w:r>
      <w:r>
        <w:rPr>
          <w:rFonts w:ascii="宋体" w:eastAsia="宋体" w:hAnsi="宋体" w:cs="Times New Roman" w:hint="eastAsia"/>
          <w:bCs/>
          <w:kern w:val="0"/>
        </w:rPr>
        <w:t xml:space="preserve">  ）</w:t>
      </w:r>
    </w:p>
    <w:p w14:paraId="42A2152C" w14:textId="77777777" w:rsidR="0034468A" w:rsidRPr="001B3876" w:rsidRDefault="0034468A" w:rsidP="0034468A"/>
    <w:p w14:paraId="7A982224" w14:textId="77777777" w:rsidR="00932D5B" w:rsidRDefault="00932D5B" w:rsidP="00932D5B"/>
    <w:p w14:paraId="0ED3A995" w14:textId="77777777" w:rsidR="00BB234F" w:rsidRDefault="00BB234F"/>
    <w:sectPr w:rsidR="00BB234F">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7DD9" w14:textId="77777777" w:rsidR="00A722F6" w:rsidRDefault="00A722F6" w:rsidP="00932D5B">
      <w:r>
        <w:separator/>
      </w:r>
    </w:p>
  </w:endnote>
  <w:endnote w:type="continuationSeparator" w:id="0">
    <w:p w14:paraId="456E9870" w14:textId="77777777" w:rsidR="00A722F6" w:rsidRDefault="00A722F6" w:rsidP="0093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A12E" w14:textId="77777777" w:rsidR="00A722F6" w:rsidRDefault="00A722F6" w:rsidP="00932D5B">
      <w:r>
        <w:separator/>
      </w:r>
    </w:p>
  </w:footnote>
  <w:footnote w:type="continuationSeparator" w:id="0">
    <w:p w14:paraId="3D4DE088" w14:textId="77777777" w:rsidR="00A722F6" w:rsidRDefault="00A722F6" w:rsidP="0093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5C"/>
    <w:rsid w:val="00006C49"/>
    <w:rsid w:val="00167202"/>
    <w:rsid w:val="001C2C5C"/>
    <w:rsid w:val="0022728E"/>
    <w:rsid w:val="0034468A"/>
    <w:rsid w:val="004728DD"/>
    <w:rsid w:val="005008F0"/>
    <w:rsid w:val="0058453C"/>
    <w:rsid w:val="005D619A"/>
    <w:rsid w:val="005E7DB7"/>
    <w:rsid w:val="005F05DB"/>
    <w:rsid w:val="0064364D"/>
    <w:rsid w:val="006C06E5"/>
    <w:rsid w:val="007518BD"/>
    <w:rsid w:val="00751989"/>
    <w:rsid w:val="007D7144"/>
    <w:rsid w:val="007F703F"/>
    <w:rsid w:val="008F3895"/>
    <w:rsid w:val="009327AF"/>
    <w:rsid w:val="00932D5B"/>
    <w:rsid w:val="00955BD6"/>
    <w:rsid w:val="00A05932"/>
    <w:rsid w:val="00A722F6"/>
    <w:rsid w:val="00A7299C"/>
    <w:rsid w:val="00B36EAD"/>
    <w:rsid w:val="00B53FCD"/>
    <w:rsid w:val="00B7630F"/>
    <w:rsid w:val="00BB234F"/>
    <w:rsid w:val="00C43614"/>
    <w:rsid w:val="00D068A2"/>
    <w:rsid w:val="00E33E79"/>
    <w:rsid w:val="00FA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C86E"/>
  <w15:chartTrackingRefBased/>
  <w15:docId w15:val="{3271379E-28C2-4028-A6E9-1B02B60A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5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D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2D5B"/>
    <w:rPr>
      <w:sz w:val="18"/>
      <w:szCs w:val="18"/>
    </w:rPr>
  </w:style>
  <w:style w:type="paragraph" w:styleId="a5">
    <w:name w:val="footer"/>
    <w:basedOn w:val="a"/>
    <w:link w:val="a6"/>
    <w:uiPriority w:val="99"/>
    <w:unhideWhenUsed/>
    <w:rsid w:val="00932D5B"/>
    <w:pPr>
      <w:tabs>
        <w:tab w:val="center" w:pos="4153"/>
        <w:tab w:val="right" w:pos="8306"/>
      </w:tabs>
      <w:snapToGrid w:val="0"/>
      <w:jc w:val="left"/>
    </w:pPr>
    <w:rPr>
      <w:sz w:val="18"/>
      <w:szCs w:val="18"/>
    </w:rPr>
  </w:style>
  <w:style w:type="character" w:customStyle="1" w:styleId="a6">
    <w:name w:val="页脚 字符"/>
    <w:basedOn w:val="a0"/>
    <w:link w:val="a5"/>
    <w:uiPriority w:val="99"/>
    <w:rsid w:val="00932D5B"/>
    <w:rPr>
      <w:sz w:val="18"/>
      <w:szCs w:val="18"/>
    </w:rPr>
  </w:style>
  <w:style w:type="paragraph" w:styleId="a7">
    <w:name w:val="Normal (Web)"/>
    <w:basedOn w:val="a"/>
    <w:uiPriority w:val="99"/>
    <w:unhideWhenUsed/>
    <w:qFormat/>
    <w:rsid w:val="00932D5B"/>
    <w:pPr>
      <w:widowControl/>
      <w:spacing w:before="100" w:beforeAutospacing="1" w:after="100" w:afterAutospacing="1"/>
      <w:jc w:val="left"/>
    </w:pPr>
    <w:rPr>
      <w:rFonts w:ascii="宋体" w:eastAsia="宋体" w:hAnsi="宋体" w:cs="宋体"/>
      <w:kern w:val="0"/>
    </w:rPr>
  </w:style>
  <w:style w:type="table" w:styleId="a8">
    <w:name w:val="Table Grid"/>
    <w:basedOn w:val="a1"/>
    <w:qFormat/>
    <w:rsid w:val="00932D5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金池 姚</dc:creator>
  <cp:keywords/>
  <dc:description/>
  <cp:lastModifiedBy>sxy</cp:lastModifiedBy>
  <cp:revision>28</cp:revision>
  <dcterms:created xsi:type="dcterms:W3CDTF">2022-02-19T11:18:00Z</dcterms:created>
  <dcterms:modified xsi:type="dcterms:W3CDTF">2022-02-22T15:30:00Z</dcterms:modified>
</cp:coreProperties>
</file>